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D512" w14:textId="77777777" w:rsidR="00E11048" w:rsidRPr="00A33961" w:rsidRDefault="00000000">
      <w:pPr>
        <w:pStyle w:val="a4"/>
        <w:rPr>
          <w:rFonts w:ascii="標楷體" w:eastAsia="標楷體" w:hAnsi="標楷體"/>
          <w:u w:val="none"/>
        </w:rPr>
      </w:pPr>
      <w:bookmarkStart w:id="0" w:name="中華實驗動物學會學術研討會論文摘要格式"/>
      <w:bookmarkEnd w:id="0"/>
      <w:r w:rsidRPr="00A33961">
        <w:rPr>
          <w:rFonts w:ascii="標楷體" w:eastAsia="標楷體" w:hAnsi="標楷體"/>
          <w:spacing w:val="-5"/>
        </w:rPr>
        <w:t>中華實驗動物學會學術研討會論文摘要格式</w:t>
      </w:r>
    </w:p>
    <w:p w14:paraId="284FCE22" w14:textId="77777777" w:rsidR="00E11048" w:rsidRPr="00A33961" w:rsidRDefault="00000000">
      <w:pPr>
        <w:spacing w:before="150" w:line="268" w:lineRule="auto"/>
        <w:ind w:left="100" w:right="101" w:firstLine="638"/>
        <w:rPr>
          <w:rFonts w:ascii="標楷體" w:eastAsia="標楷體" w:hAnsi="標楷體"/>
          <w:sz w:val="32"/>
        </w:rPr>
      </w:pPr>
      <w:r w:rsidRPr="00A33961">
        <w:rPr>
          <w:rFonts w:ascii="標楷體" w:eastAsia="標楷體" w:hAnsi="標楷體"/>
          <w:spacing w:val="-2"/>
          <w:sz w:val="32"/>
        </w:rPr>
        <w:t>為求摘要書寫統一，本會學術研討會論文發表摘要格式規定如下:</w:t>
      </w:r>
    </w:p>
    <w:p w14:paraId="18A3C9D7" w14:textId="77777777" w:rsidR="00E11048" w:rsidRPr="00A33961" w:rsidRDefault="00000000">
      <w:pPr>
        <w:spacing w:before="1" w:line="268" w:lineRule="auto"/>
        <w:ind w:left="400" w:right="98" w:hanging="300"/>
        <w:jc w:val="both"/>
        <w:rPr>
          <w:rFonts w:ascii="標楷體" w:eastAsia="標楷體" w:hAnsi="標楷體"/>
          <w:sz w:val="32"/>
        </w:rPr>
      </w:pPr>
      <w:r w:rsidRPr="00A33961">
        <w:rPr>
          <w:rFonts w:eastAsia="標楷體"/>
          <w:sz w:val="32"/>
        </w:rPr>
        <w:t>1</w:t>
      </w:r>
      <w:r w:rsidRPr="00A33961">
        <w:rPr>
          <w:rFonts w:eastAsia="標楷體"/>
          <w:spacing w:val="-10"/>
          <w:sz w:val="32"/>
        </w:rPr>
        <w:t>.</w:t>
      </w:r>
      <w:r w:rsidRPr="00A33961">
        <w:rPr>
          <w:rFonts w:ascii="標楷體" w:eastAsia="標楷體" w:hAnsi="標楷體"/>
          <w:spacing w:val="-10"/>
          <w:sz w:val="32"/>
        </w:rPr>
        <w:t xml:space="preserve"> </w:t>
      </w:r>
      <w:r w:rsidRPr="00A33961">
        <w:rPr>
          <w:rFonts w:ascii="標楷體" w:eastAsia="標楷體" w:hAnsi="標楷體"/>
          <w:color w:val="FF0000"/>
          <w:sz w:val="32"/>
        </w:rPr>
        <w:t>壁報論文或口頭論文之摘要內容寫法，按「背景、目的、</w:t>
      </w:r>
      <w:r w:rsidRPr="00A33961">
        <w:rPr>
          <w:rFonts w:ascii="標楷體" w:eastAsia="標楷體" w:hAnsi="標楷體"/>
          <w:color w:val="FF0000"/>
          <w:spacing w:val="-2"/>
          <w:sz w:val="32"/>
        </w:rPr>
        <w:t>結果、討論與結論」簡述之。摘要內容中英文書寫皆可，</w:t>
      </w:r>
      <w:r w:rsidRPr="00A33961">
        <w:rPr>
          <w:rFonts w:ascii="標楷體" w:eastAsia="標楷體" w:hAnsi="標楷體"/>
          <w:color w:val="FF0000"/>
          <w:spacing w:val="-9"/>
          <w:sz w:val="32"/>
        </w:rPr>
        <w:t xml:space="preserve">每篇摘要限定一頁，請用 </w:t>
      </w:r>
      <w:r w:rsidRPr="00A33961">
        <w:rPr>
          <w:rFonts w:eastAsia="標楷體"/>
          <w:color w:val="FF0000"/>
          <w:spacing w:val="-6"/>
          <w:sz w:val="32"/>
        </w:rPr>
        <w:t>A4</w:t>
      </w:r>
      <w:r w:rsidRPr="00A33961">
        <w:rPr>
          <w:rFonts w:ascii="標楷體" w:eastAsia="標楷體" w:hAnsi="標楷體"/>
          <w:color w:val="FF0000"/>
          <w:spacing w:val="-14"/>
          <w:sz w:val="32"/>
        </w:rPr>
        <w:t xml:space="preserve"> </w:t>
      </w:r>
      <w:r w:rsidRPr="00A33961">
        <w:rPr>
          <w:rFonts w:ascii="標楷體" w:eastAsia="標楷體" w:hAnsi="標楷體"/>
          <w:color w:val="FF0000"/>
          <w:spacing w:val="-11"/>
          <w:sz w:val="32"/>
        </w:rPr>
        <w:t xml:space="preserve">尺寸，限於 </w:t>
      </w:r>
      <w:r w:rsidRPr="00A33961">
        <w:rPr>
          <w:rFonts w:eastAsia="標楷體"/>
          <w:color w:val="FF0000"/>
          <w:spacing w:val="-6"/>
          <w:sz w:val="32"/>
        </w:rPr>
        <w:t>word</w:t>
      </w:r>
      <w:r w:rsidRPr="00A33961">
        <w:rPr>
          <w:rFonts w:ascii="標楷體" w:eastAsia="標楷體" w:hAnsi="標楷體"/>
          <w:color w:val="FF0000"/>
          <w:spacing w:val="-14"/>
          <w:sz w:val="32"/>
        </w:rPr>
        <w:t xml:space="preserve"> </w:t>
      </w:r>
      <w:r w:rsidRPr="00A33961">
        <w:rPr>
          <w:rFonts w:ascii="標楷體" w:eastAsia="標楷體" w:hAnsi="標楷體"/>
          <w:color w:val="FF0000"/>
          <w:spacing w:val="-6"/>
          <w:sz w:val="32"/>
        </w:rPr>
        <w:t>標準版面設</w:t>
      </w:r>
      <w:r w:rsidRPr="00A33961">
        <w:rPr>
          <w:rFonts w:ascii="標楷體" w:eastAsia="標楷體" w:hAnsi="標楷體"/>
          <w:color w:val="FF0000"/>
          <w:spacing w:val="-8"/>
          <w:sz w:val="32"/>
        </w:rPr>
        <w:t xml:space="preserve">定：上、下邊界 </w:t>
      </w:r>
      <w:r w:rsidRPr="00A33961">
        <w:rPr>
          <w:rFonts w:eastAsia="標楷體"/>
          <w:color w:val="FF0000"/>
          <w:spacing w:val="-4"/>
          <w:sz w:val="32"/>
        </w:rPr>
        <w:t>2.54</w:t>
      </w:r>
      <w:r w:rsidRPr="00A33961">
        <w:rPr>
          <w:rFonts w:eastAsia="標楷體"/>
          <w:color w:val="FF0000"/>
          <w:spacing w:val="-16"/>
          <w:sz w:val="32"/>
        </w:rPr>
        <w:t xml:space="preserve"> </w:t>
      </w:r>
      <w:r w:rsidRPr="00A33961">
        <w:rPr>
          <w:rFonts w:eastAsia="標楷體"/>
          <w:color w:val="FF0000"/>
          <w:spacing w:val="-4"/>
          <w:sz w:val="32"/>
        </w:rPr>
        <w:t>cm</w:t>
      </w:r>
      <w:r w:rsidRPr="00A33961">
        <w:rPr>
          <w:rFonts w:ascii="標楷體" w:eastAsia="標楷體" w:hAnsi="標楷體"/>
          <w:color w:val="FF0000"/>
          <w:spacing w:val="-9"/>
          <w:sz w:val="32"/>
        </w:rPr>
        <w:t xml:space="preserve">，左、右邊界 </w:t>
      </w:r>
      <w:r w:rsidRPr="00A33961">
        <w:rPr>
          <w:rFonts w:eastAsia="標楷體"/>
          <w:color w:val="FF0000"/>
          <w:spacing w:val="-4"/>
          <w:sz w:val="32"/>
        </w:rPr>
        <w:t>3.17</w:t>
      </w:r>
      <w:r w:rsidRPr="00A33961">
        <w:rPr>
          <w:rFonts w:eastAsia="標楷體"/>
          <w:color w:val="FF0000"/>
          <w:spacing w:val="-16"/>
          <w:sz w:val="32"/>
        </w:rPr>
        <w:t xml:space="preserve"> </w:t>
      </w:r>
      <w:r w:rsidRPr="00A33961">
        <w:rPr>
          <w:rFonts w:eastAsia="標楷體"/>
          <w:color w:val="FF0000"/>
          <w:spacing w:val="-4"/>
          <w:sz w:val="32"/>
        </w:rPr>
        <w:t>cm</w:t>
      </w:r>
      <w:r w:rsidRPr="00A33961">
        <w:rPr>
          <w:rFonts w:ascii="標楷體" w:eastAsia="標楷體" w:hAnsi="標楷體"/>
          <w:color w:val="FF0000"/>
          <w:spacing w:val="-16"/>
          <w:sz w:val="32"/>
        </w:rPr>
        <w:t xml:space="preserve"> </w:t>
      </w:r>
      <w:r w:rsidRPr="00A33961">
        <w:rPr>
          <w:rFonts w:ascii="標楷體" w:eastAsia="標楷體" w:hAnsi="標楷體"/>
          <w:color w:val="FF0000"/>
          <w:spacing w:val="-4"/>
          <w:sz w:val="32"/>
        </w:rPr>
        <w:t>範圍內。</w:t>
      </w:r>
      <w:r w:rsidRPr="00A33961">
        <w:rPr>
          <w:rFonts w:ascii="標楷體" w:eastAsia="標楷體" w:hAnsi="標楷體"/>
          <w:spacing w:val="-4"/>
          <w:sz w:val="32"/>
        </w:rPr>
        <w:t>論</w:t>
      </w:r>
      <w:r w:rsidRPr="00A33961">
        <w:rPr>
          <w:rFonts w:ascii="標楷體" w:eastAsia="標楷體" w:hAnsi="標楷體"/>
          <w:spacing w:val="-1"/>
          <w:sz w:val="32"/>
        </w:rPr>
        <w:t xml:space="preserve">文摘要之中英文打字請用標楷體與 </w:t>
      </w:r>
      <w:r w:rsidRPr="00A33961">
        <w:rPr>
          <w:rFonts w:eastAsia="標楷體"/>
          <w:sz w:val="32"/>
        </w:rPr>
        <w:t>Times New Roman</w:t>
      </w:r>
      <w:r w:rsidRPr="00A33961">
        <w:rPr>
          <w:rFonts w:ascii="標楷體" w:eastAsia="標楷體" w:hAnsi="標楷體"/>
          <w:spacing w:val="40"/>
          <w:sz w:val="32"/>
        </w:rPr>
        <w:t xml:space="preserve"> </w:t>
      </w:r>
      <w:r w:rsidRPr="00A33961">
        <w:rPr>
          <w:rFonts w:ascii="標楷體" w:eastAsia="標楷體" w:hAnsi="標楷體"/>
          <w:sz w:val="32"/>
        </w:rPr>
        <w:t xml:space="preserve">的 </w:t>
      </w:r>
      <w:r w:rsidRPr="00A33961">
        <w:rPr>
          <w:rFonts w:eastAsia="標楷體"/>
          <w:sz w:val="32"/>
        </w:rPr>
        <w:t>12</w:t>
      </w:r>
      <w:r w:rsidRPr="00A33961">
        <w:rPr>
          <w:rFonts w:ascii="標楷體" w:eastAsia="標楷體" w:hAnsi="標楷體"/>
          <w:sz w:val="32"/>
        </w:rPr>
        <w:t xml:space="preserve"> </w:t>
      </w:r>
      <w:proofErr w:type="gramStart"/>
      <w:r w:rsidRPr="00A33961">
        <w:rPr>
          <w:rFonts w:ascii="標楷體" w:eastAsia="標楷體" w:hAnsi="標楷體"/>
          <w:sz w:val="32"/>
        </w:rPr>
        <w:t>號字大小</w:t>
      </w:r>
      <w:proofErr w:type="gramEnd"/>
      <w:r w:rsidRPr="00A33961">
        <w:rPr>
          <w:rFonts w:ascii="標楷體" w:eastAsia="標楷體" w:hAnsi="標楷體"/>
          <w:sz w:val="32"/>
        </w:rPr>
        <w:t>。</w:t>
      </w:r>
    </w:p>
    <w:p w14:paraId="64D501F0" w14:textId="77777777" w:rsidR="00E11048" w:rsidRPr="00A33961" w:rsidRDefault="00000000">
      <w:pPr>
        <w:pStyle w:val="a5"/>
        <w:numPr>
          <w:ilvl w:val="0"/>
          <w:numId w:val="3"/>
        </w:numPr>
        <w:tabs>
          <w:tab w:val="left" w:pos="400"/>
        </w:tabs>
        <w:spacing w:line="268" w:lineRule="auto"/>
        <w:ind w:right="96"/>
        <w:jc w:val="both"/>
        <w:rPr>
          <w:rFonts w:ascii="標楷體" w:eastAsia="標楷體" w:hAnsi="標楷體"/>
          <w:sz w:val="32"/>
        </w:rPr>
      </w:pPr>
      <w:r w:rsidRPr="00A33961">
        <w:rPr>
          <w:rFonts w:ascii="標楷體" w:eastAsia="標楷體" w:hAnsi="標楷體"/>
          <w:spacing w:val="-2"/>
          <w:sz w:val="32"/>
        </w:rPr>
        <w:t>先列出摘要題目，然後發表人姓名及服務單位。題目、姓名及單位以中英文並書，英文在前中文在後；中文可不另</w:t>
      </w:r>
      <w:r w:rsidRPr="00A33961">
        <w:rPr>
          <w:rFonts w:ascii="標楷體" w:eastAsia="標楷體" w:hAnsi="標楷體"/>
          <w:spacing w:val="-3"/>
          <w:sz w:val="32"/>
        </w:rPr>
        <w:t xml:space="preserve">行，但需與英文間隔 </w:t>
      </w:r>
      <w:r w:rsidRPr="00A33961">
        <w:rPr>
          <w:rFonts w:ascii="Times New Roman" w:eastAsia="標楷體" w:hAnsi="Times New Roman" w:cs="Times New Roman"/>
          <w:sz w:val="32"/>
        </w:rPr>
        <w:t>4</w:t>
      </w:r>
      <w:r w:rsidRPr="00A33961">
        <w:rPr>
          <w:rFonts w:ascii="標楷體" w:eastAsia="標楷體" w:hAnsi="標楷體"/>
          <w:sz w:val="32"/>
        </w:rPr>
        <w:t xml:space="preserve"> </w:t>
      </w:r>
      <w:proofErr w:type="gramStart"/>
      <w:r w:rsidRPr="00A33961">
        <w:rPr>
          <w:rFonts w:ascii="標楷體" w:eastAsia="標楷體" w:hAnsi="標楷體"/>
          <w:spacing w:val="79"/>
          <w:sz w:val="32"/>
        </w:rPr>
        <w:t>個</w:t>
      </w:r>
      <w:proofErr w:type="gramEnd"/>
      <w:r w:rsidRPr="00A33961">
        <w:rPr>
          <w:rFonts w:ascii="Times New Roman" w:eastAsia="標楷體" w:hAnsi="Times New Roman" w:cs="Times New Roman"/>
          <w:sz w:val="32"/>
        </w:rPr>
        <w:t>space</w:t>
      </w:r>
      <w:r w:rsidRPr="00A33961">
        <w:rPr>
          <w:rFonts w:ascii="標楷體" w:eastAsia="標楷體" w:hAnsi="標楷體"/>
          <w:sz w:val="32"/>
        </w:rPr>
        <w:t>。</w:t>
      </w:r>
    </w:p>
    <w:p w14:paraId="5AB85104" w14:textId="77777777" w:rsidR="00E11048" w:rsidRPr="00A33961" w:rsidRDefault="00000000">
      <w:pPr>
        <w:pStyle w:val="a5"/>
        <w:numPr>
          <w:ilvl w:val="0"/>
          <w:numId w:val="3"/>
        </w:numPr>
        <w:tabs>
          <w:tab w:val="left" w:pos="400"/>
        </w:tabs>
        <w:spacing w:before="3" w:line="268" w:lineRule="auto"/>
        <w:ind w:right="98"/>
        <w:jc w:val="both"/>
        <w:rPr>
          <w:rFonts w:ascii="標楷體" w:eastAsia="標楷體" w:hAnsi="標楷體"/>
          <w:sz w:val="32"/>
        </w:rPr>
      </w:pPr>
      <w:r w:rsidRPr="00A33961">
        <w:rPr>
          <w:rFonts w:ascii="標楷體" w:eastAsia="標楷體" w:hAnsi="標楷體"/>
          <w:spacing w:val="-2"/>
          <w:sz w:val="32"/>
        </w:rPr>
        <w:t>摘要內容另行開始，首行縮排。國外合作非本國人之發表人姓名與單位不必翻成中文。</w:t>
      </w:r>
      <w:r w:rsidRPr="00A33961">
        <w:rPr>
          <w:rFonts w:ascii="標楷體" w:eastAsia="標楷體" w:hAnsi="標楷體"/>
          <w:color w:val="FF0000"/>
          <w:spacing w:val="-2"/>
          <w:sz w:val="32"/>
          <w:u w:val="thick" w:color="FF0000"/>
        </w:rPr>
        <w:t>發表人英文姓名請以全名表</w:t>
      </w:r>
      <w:r w:rsidRPr="00A33961">
        <w:rPr>
          <w:rFonts w:ascii="標楷體" w:eastAsia="標楷體" w:hAnsi="標楷體"/>
          <w:color w:val="FF0000"/>
          <w:spacing w:val="40"/>
          <w:sz w:val="32"/>
          <w:u w:val="thick" w:color="FF0000"/>
        </w:rPr>
        <w:t xml:space="preserve"> </w:t>
      </w:r>
      <w:r w:rsidRPr="00A33961">
        <w:rPr>
          <w:rFonts w:ascii="標楷體" w:eastAsia="標楷體" w:hAnsi="標楷體"/>
          <w:color w:val="FF0000"/>
          <w:spacing w:val="-2"/>
          <w:sz w:val="32"/>
          <w:u w:val="thick" w:color="FF0000"/>
        </w:rPr>
        <w:t>示，名字在前，姓氏在後，</w:t>
      </w:r>
      <w:r w:rsidRPr="00A33961">
        <w:rPr>
          <w:rFonts w:ascii="標楷體" w:eastAsia="標楷體" w:hAnsi="標楷體"/>
          <w:spacing w:val="-2"/>
          <w:sz w:val="32"/>
        </w:rPr>
        <w:t>服務單位亦以簡寫或縮寫法書</w:t>
      </w:r>
      <w:r w:rsidRPr="00A33961">
        <w:rPr>
          <w:rFonts w:ascii="標楷體" w:eastAsia="標楷體" w:hAnsi="標楷體"/>
          <w:spacing w:val="-6"/>
          <w:sz w:val="32"/>
        </w:rPr>
        <w:t>寫之，並只附當地地名；國外服務單位則</w:t>
      </w:r>
      <w:proofErr w:type="gramStart"/>
      <w:r w:rsidRPr="00A33961">
        <w:rPr>
          <w:rFonts w:ascii="標楷體" w:eastAsia="標楷體" w:hAnsi="標楷體"/>
          <w:spacing w:val="-6"/>
          <w:sz w:val="32"/>
        </w:rPr>
        <w:t>需附國名</w:t>
      </w:r>
      <w:proofErr w:type="gramEnd"/>
      <w:r w:rsidRPr="00A33961">
        <w:rPr>
          <w:rFonts w:ascii="標楷體" w:eastAsia="標楷體" w:hAnsi="標楷體"/>
          <w:spacing w:val="-185"/>
          <w:sz w:val="32"/>
        </w:rPr>
        <w:t>。</w:t>
      </w:r>
      <w:r w:rsidRPr="00A33961">
        <w:rPr>
          <w:rFonts w:ascii="標楷體" w:eastAsia="標楷體" w:hAnsi="標楷體"/>
          <w:spacing w:val="-6"/>
          <w:sz w:val="32"/>
        </w:rPr>
        <w:t>（請參</w:t>
      </w:r>
      <w:r w:rsidRPr="00A33961">
        <w:rPr>
          <w:rFonts w:ascii="標楷體" w:eastAsia="標楷體" w:hAnsi="標楷體"/>
          <w:spacing w:val="-4"/>
          <w:sz w:val="32"/>
        </w:rPr>
        <w:t>考範例）</w:t>
      </w:r>
    </w:p>
    <w:p w14:paraId="6C08F7D1" w14:textId="77777777" w:rsidR="00E11048" w:rsidRPr="00A33961" w:rsidRDefault="00000000">
      <w:pPr>
        <w:pStyle w:val="a5"/>
        <w:numPr>
          <w:ilvl w:val="0"/>
          <w:numId w:val="3"/>
        </w:numPr>
        <w:tabs>
          <w:tab w:val="left" w:pos="400"/>
        </w:tabs>
        <w:spacing w:before="3" w:line="268" w:lineRule="auto"/>
        <w:ind w:right="99"/>
        <w:jc w:val="both"/>
        <w:rPr>
          <w:rFonts w:ascii="標楷體" w:eastAsia="標楷體" w:hAnsi="標楷體"/>
          <w:sz w:val="32"/>
        </w:rPr>
      </w:pPr>
      <w:r w:rsidRPr="00A33961">
        <w:rPr>
          <w:rFonts w:ascii="標楷體" w:eastAsia="標楷體" w:hAnsi="標楷體"/>
          <w:spacing w:val="-17"/>
          <w:sz w:val="32"/>
        </w:rPr>
        <w:t>參賽者英文名字之前請打星</w:t>
      </w:r>
      <w:r w:rsidRPr="00A33961">
        <w:rPr>
          <w:rFonts w:ascii="標楷體" w:eastAsia="標楷體" w:hAnsi="標楷體"/>
          <w:color w:val="FF0000"/>
          <w:spacing w:val="-10"/>
          <w:sz w:val="32"/>
        </w:rPr>
        <w:t>（</w:t>
      </w:r>
      <w:proofErr w:type="gramStart"/>
      <w:r w:rsidRPr="00A33961">
        <w:rPr>
          <w:rFonts w:ascii="標楷體" w:eastAsia="標楷體" w:hAnsi="標楷體"/>
          <w:color w:val="FF0000"/>
          <w:spacing w:val="-10"/>
          <w:sz w:val="32"/>
        </w:rPr>
        <w:t>＊</w:t>
      </w:r>
      <w:proofErr w:type="gramEnd"/>
      <w:r w:rsidRPr="00A33961">
        <w:rPr>
          <w:rFonts w:ascii="標楷體" w:eastAsia="標楷體" w:hAnsi="標楷體"/>
          <w:color w:val="FF0000"/>
          <w:spacing w:val="-10"/>
          <w:sz w:val="32"/>
        </w:rPr>
        <w:t>）</w:t>
      </w:r>
      <w:r w:rsidRPr="00A33961">
        <w:rPr>
          <w:rFonts w:ascii="標楷體" w:eastAsia="標楷體" w:hAnsi="標楷體"/>
          <w:spacing w:val="-10"/>
          <w:sz w:val="32"/>
        </w:rPr>
        <w:t>號；如發表人屬多單位，</w:t>
      </w:r>
      <w:r w:rsidRPr="00A33961">
        <w:rPr>
          <w:rFonts w:ascii="標楷體" w:eastAsia="標楷體" w:hAnsi="標楷體"/>
          <w:spacing w:val="-11"/>
          <w:sz w:val="32"/>
        </w:rPr>
        <w:t xml:space="preserve">以 </w:t>
      </w:r>
      <w:r w:rsidRPr="00A33961">
        <w:rPr>
          <w:rFonts w:ascii="Times New Roman" w:eastAsia="標楷體" w:hAnsi="Times New Roman" w:cs="Times New Roman"/>
          <w:sz w:val="32"/>
        </w:rPr>
        <w:t>1</w:t>
      </w:r>
      <w:r w:rsidRPr="00A33961">
        <w:rPr>
          <w:rFonts w:ascii="標楷體" w:eastAsia="標楷體" w:hAnsi="標楷體"/>
          <w:sz w:val="32"/>
        </w:rPr>
        <w:t>，</w:t>
      </w:r>
      <w:r w:rsidRPr="00A33961">
        <w:rPr>
          <w:rFonts w:ascii="Times New Roman" w:eastAsia="標楷體" w:hAnsi="Times New Roman" w:cs="Times New Roman"/>
          <w:sz w:val="32"/>
        </w:rPr>
        <w:t>2</w:t>
      </w:r>
      <w:r w:rsidRPr="00A33961">
        <w:rPr>
          <w:rFonts w:ascii="標楷體" w:eastAsia="標楷體" w:hAnsi="標楷體"/>
          <w:sz w:val="32"/>
        </w:rPr>
        <w:t>，</w:t>
      </w:r>
      <w:r w:rsidRPr="00A33961">
        <w:rPr>
          <w:rFonts w:ascii="Times New Roman" w:eastAsia="標楷體" w:hAnsi="Times New Roman" w:cs="Times New Roman"/>
          <w:sz w:val="32"/>
        </w:rPr>
        <w:t>3</w:t>
      </w:r>
      <w:r w:rsidRPr="00A33961">
        <w:rPr>
          <w:rFonts w:ascii="標楷體" w:eastAsia="標楷體" w:hAnsi="標楷體"/>
          <w:sz w:val="32"/>
        </w:rPr>
        <w:t xml:space="preserve"> 區別之，並於最後一名前加“</w:t>
      </w:r>
      <w:r w:rsidRPr="00A33961">
        <w:rPr>
          <w:rFonts w:ascii="Times New Roman" w:eastAsia="標楷體" w:hAnsi="Times New Roman" w:cs="Times New Roman"/>
          <w:sz w:val="32"/>
        </w:rPr>
        <w:t>and</w:t>
      </w:r>
      <w:r w:rsidRPr="00A33961">
        <w:rPr>
          <w:rFonts w:ascii="標楷體" w:eastAsia="標楷體" w:hAnsi="標楷體"/>
          <w:sz w:val="32"/>
        </w:rPr>
        <w:t>”。</w:t>
      </w:r>
    </w:p>
    <w:p w14:paraId="2F180650" w14:textId="77777777" w:rsidR="00E11048" w:rsidRPr="00A33961" w:rsidRDefault="00000000">
      <w:pPr>
        <w:pStyle w:val="a5"/>
        <w:numPr>
          <w:ilvl w:val="0"/>
          <w:numId w:val="3"/>
        </w:numPr>
        <w:tabs>
          <w:tab w:val="left" w:pos="399"/>
        </w:tabs>
        <w:spacing w:before="2"/>
        <w:ind w:left="399" w:hanging="299"/>
        <w:jc w:val="both"/>
        <w:rPr>
          <w:rFonts w:ascii="標楷體" w:eastAsia="標楷體" w:hAnsi="標楷體"/>
          <w:sz w:val="32"/>
        </w:rPr>
      </w:pPr>
      <w:r w:rsidRPr="00A33961">
        <w:rPr>
          <w:rFonts w:ascii="標楷體" w:eastAsia="標楷體" w:hAnsi="標楷體"/>
          <w:spacing w:val="-5"/>
          <w:sz w:val="32"/>
          <w:u w:val="double" w:color="FF0000"/>
        </w:rPr>
        <w:t>摘要請務必自行校稿，錯誤自行負責。</w:t>
      </w:r>
      <w:r w:rsidRPr="00A33961">
        <w:rPr>
          <w:rFonts w:ascii="標楷體" w:eastAsia="標楷體" w:hAnsi="標楷體"/>
          <w:spacing w:val="40"/>
          <w:sz w:val="32"/>
          <w:u w:val="double" w:color="FF0000"/>
        </w:rPr>
        <w:t xml:space="preserve"> </w:t>
      </w:r>
    </w:p>
    <w:p w14:paraId="4EFF94BC" w14:textId="77777777" w:rsidR="00E11048" w:rsidRPr="00A33961" w:rsidRDefault="00000000">
      <w:pPr>
        <w:pStyle w:val="a5"/>
        <w:numPr>
          <w:ilvl w:val="0"/>
          <w:numId w:val="3"/>
        </w:numPr>
        <w:tabs>
          <w:tab w:val="left" w:pos="400"/>
        </w:tabs>
        <w:spacing w:line="268" w:lineRule="auto"/>
        <w:ind w:right="98"/>
        <w:rPr>
          <w:rFonts w:ascii="標楷體" w:eastAsia="標楷體" w:hAnsi="標楷體"/>
          <w:sz w:val="32"/>
        </w:rPr>
      </w:pPr>
      <w:r w:rsidRPr="00A33961">
        <w:rPr>
          <w:rFonts w:ascii="標楷體" w:eastAsia="標楷體" w:hAnsi="標楷體"/>
          <w:spacing w:val="-2"/>
          <w:sz w:val="32"/>
        </w:rPr>
        <w:t>發表形式意願請勾選擇</w:t>
      </w:r>
      <w:proofErr w:type="gramStart"/>
      <w:r w:rsidRPr="00A33961">
        <w:rPr>
          <w:rFonts w:ascii="標楷體" w:eastAsia="標楷體" w:hAnsi="標楷體"/>
          <w:spacing w:val="-2"/>
          <w:sz w:val="32"/>
        </w:rPr>
        <w:t>一</w:t>
      </w:r>
      <w:proofErr w:type="gramEnd"/>
      <w:r w:rsidRPr="00A33961">
        <w:rPr>
          <w:rFonts w:ascii="標楷體" w:eastAsia="標楷體" w:hAnsi="標楷體"/>
          <w:spacing w:val="-2"/>
          <w:sz w:val="32"/>
        </w:rPr>
        <w:t>：口頭論文發表或壁報張貼；本會學術委員會保有建議及調整論文之發表形式與分類別。</w:t>
      </w:r>
    </w:p>
    <w:p w14:paraId="463E4298" w14:textId="77777777" w:rsidR="00A33961" w:rsidRDefault="00A33961" w:rsidP="00A33961">
      <w:pPr>
        <w:tabs>
          <w:tab w:val="left" w:pos="400"/>
        </w:tabs>
        <w:spacing w:line="268" w:lineRule="auto"/>
        <w:ind w:right="98"/>
        <w:rPr>
          <w:rFonts w:ascii="標楷體" w:eastAsia="標楷體" w:hAnsi="標楷體"/>
          <w:sz w:val="32"/>
        </w:rPr>
      </w:pPr>
    </w:p>
    <w:p w14:paraId="259C9289" w14:textId="77777777" w:rsidR="00A33961" w:rsidRDefault="00A33961" w:rsidP="00A33961">
      <w:pPr>
        <w:tabs>
          <w:tab w:val="left" w:pos="400"/>
        </w:tabs>
        <w:spacing w:line="268" w:lineRule="auto"/>
        <w:ind w:right="98"/>
        <w:rPr>
          <w:rFonts w:ascii="標楷體" w:eastAsia="標楷體" w:hAnsi="標楷體"/>
          <w:sz w:val="32"/>
        </w:rPr>
      </w:pPr>
    </w:p>
    <w:p w14:paraId="77889B2B" w14:textId="77777777" w:rsidR="00A33961" w:rsidRDefault="00A33961" w:rsidP="00A33961">
      <w:pPr>
        <w:tabs>
          <w:tab w:val="left" w:pos="400"/>
        </w:tabs>
        <w:spacing w:line="268" w:lineRule="auto"/>
        <w:ind w:right="98"/>
        <w:rPr>
          <w:rFonts w:ascii="標楷體" w:eastAsia="標楷體" w:hAnsi="標楷體"/>
          <w:sz w:val="32"/>
        </w:rPr>
      </w:pPr>
    </w:p>
    <w:p w14:paraId="2E937D3E" w14:textId="77777777" w:rsidR="00A33961" w:rsidRDefault="00A33961" w:rsidP="00A33961">
      <w:pPr>
        <w:tabs>
          <w:tab w:val="left" w:pos="400"/>
        </w:tabs>
        <w:spacing w:line="268" w:lineRule="auto"/>
        <w:ind w:right="98"/>
        <w:rPr>
          <w:rFonts w:ascii="標楷體" w:eastAsia="標楷體" w:hAnsi="標楷體"/>
          <w:sz w:val="32"/>
        </w:rPr>
      </w:pPr>
    </w:p>
    <w:p w14:paraId="6FF943F8" w14:textId="77777777" w:rsidR="00A33961" w:rsidRDefault="00A33961" w:rsidP="00A33961">
      <w:pPr>
        <w:tabs>
          <w:tab w:val="left" w:pos="400"/>
        </w:tabs>
        <w:spacing w:line="268" w:lineRule="auto"/>
        <w:ind w:right="98"/>
        <w:rPr>
          <w:rFonts w:ascii="標楷體" w:eastAsia="標楷體" w:hAnsi="標楷體"/>
          <w:sz w:val="32"/>
        </w:rPr>
      </w:pPr>
    </w:p>
    <w:p w14:paraId="59B1F546" w14:textId="77777777" w:rsidR="00A33961" w:rsidRDefault="00A33961" w:rsidP="00A33961">
      <w:pPr>
        <w:tabs>
          <w:tab w:val="left" w:pos="400"/>
        </w:tabs>
        <w:spacing w:line="268" w:lineRule="auto"/>
        <w:ind w:right="98"/>
        <w:rPr>
          <w:rFonts w:ascii="標楷體" w:eastAsia="標楷體" w:hAnsi="標楷體"/>
          <w:sz w:val="32"/>
        </w:rPr>
      </w:pPr>
    </w:p>
    <w:p w14:paraId="0415F53B" w14:textId="77777777" w:rsidR="00A33961" w:rsidRDefault="00A33961" w:rsidP="00A33961">
      <w:pPr>
        <w:tabs>
          <w:tab w:val="left" w:pos="400"/>
        </w:tabs>
        <w:spacing w:line="268" w:lineRule="auto"/>
        <w:ind w:right="98"/>
        <w:rPr>
          <w:rFonts w:ascii="標楷體" w:eastAsia="標楷體" w:hAnsi="標楷體"/>
          <w:sz w:val="32"/>
        </w:rPr>
      </w:pPr>
    </w:p>
    <w:p w14:paraId="5D12BEFE" w14:textId="77777777" w:rsidR="00A33961" w:rsidRDefault="00A33961" w:rsidP="00A33961">
      <w:pPr>
        <w:tabs>
          <w:tab w:val="left" w:pos="400"/>
        </w:tabs>
        <w:spacing w:line="268" w:lineRule="auto"/>
        <w:ind w:right="98"/>
        <w:rPr>
          <w:rFonts w:ascii="標楷體" w:eastAsia="標楷體" w:hAnsi="標楷體"/>
          <w:sz w:val="32"/>
        </w:rPr>
      </w:pPr>
    </w:p>
    <w:p w14:paraId="39F29B8F" w14:textId="77777777" w:rsidR="00A33961" w:rsidRDefault="00A33961" w:rsidP="00A33961">
      <w:pPr>
        <w:tabs>
          <w:tab w:val="left" w:pos="400"/>
        </w:tabs>
        <w:spacing w:line="268" w:lineRule="auto"/>
        <w:ind w:right="98"/>
        <w:rPr>
          <w:rFonts w:ascii="標楷體" w:eastAsia="標楷體" w:hAnsi="標楷體"/>
          <w:sz w:val="32"/>
        </w:rPr>
      </w:pPr>
    </w:p>
    <w:p w14:paraId="4B5ED439" w14:textId="77777777" w:rsidR="00A33961" w:rsidRDefault="00A33961" w:rsidP="00A33961">
      <w:pPr>
        <w:tabs>
          <w:tab w:val="left" w:pos="400"/>
        </w:tabs>
        <w:spacing w:line="268" w:lineRule="auto"/>
        <w:ind w:right="98"/>
        <w:rPr>
          <w:rFonts w:ascii="標楷體" w:eastAsia="標楷體" w:hAnsi="標楷體"/>
          <w:sz w:val="32"/>
        </w:rPr>
      </w:pPr>
    </w:p>
    <w:p w14:paraId="1FE9335C" w14:textId="3DB3B695" w:rsidR="00A33961" w:rsidRPr="00A33961" w:rsidRDefault="00000000" w:rsidP="00A33961">
      <w:pPr>
        <w:pStyle w:val="a5"/>
        <w:numPr>
          <w:ilvl w:val="0"/>
          <w:numId w:val="3"/>
        </w:numPr>
        <w:tabs>
          <w:tab w:val="left" w:pos="399"/>
        </w:tabs>
        <w:spacing w:before="1"/>
        <w:ind w:left="399" w:firstLine="0"/>
        <w:rPr>
          <w:rFonts w:ascii="標楷體" w:eastAsia="標楷體" w:hAnsi="標楷體"/>
          <w:color w:val="FF0000"/>
          <w:spacing w:val="-5"/>
          <w:sz w:val="32"/>
        </w:rPr>
      </w:pPr>
      <w:r w:rsidRPr="00A33961">
        <w:rPr>
          <w:rFonts w:ascii="標楷體" w:eastAsia="標楷體" w:hAnsi="標楷體"/>
          <w:color w:val="FF0000"/>
          <w:spacing w:val="-5"/>
          <w:sz w:val="32"/>
        </w:rPr>
        <w:lastRenderedPageBreak/>
        <w:t>口頭、壁報論文摘要參考範例如下：</w:t>
      </w:r>
    </w:p>
    <w:p w14:paraId="28C2770C" w14:textId="77777777" w:rsidR="00A33961" w:rsidRDefault="00A33961" w:rsidP="00A33961">
      <w:pPr>
        <w:pStyle w:val="a5"/>
        <w:tabs>
          <w:tab w:val="left" w:pos="399"/>
        </w:tabs>
        <w:spacing w:before="1"/>
        <w:ind w:firstLine="0"/>
        <w:rPr>
          <w:rFonts w:ascii="標楷體" w:eastAsia="標楷體" w:hAnsi="標楷體"/>
          <w:color w:val="FF0000"/>
          <w:spacing w:val="-5"/>
          <w:sz w:val="32"/>
        </w:rPr>
      </w:pPr>
    </w:p>
    <w:p w14:paraId="31589012" w14:textId="77777777" w:rsidR="00E11048" w:rsidRPr="00A33961" w:rsidRDefault="00000000">
      <w:pPr>
        <w:spacing w:before="62"/>
        <w:ind w:left="1176" w:right="1176"/>
        <w:jc w:val="center"/>
        <w:rPr>
          <w:rFonts w:eastAsia="標楷體"/>
          <w:sz w:val="28"/>
        </w:rPr>
      </w:pPr>
      <w:r w:rsidRPr="00A33961">
        <w:rPr>
          <w:rFonts w:eastAsia="標楷體"/>
          <w:spacing w:val="-2"/>
          <w:sz w:val="28"/>
        </w:rPr>
        <w:t>OP-</w:t>
      </w:r>
      <w:r w:rsidRPr="00A33961">
        <w:rPr>
          <w:rFonts w:eastAsia="標楷體"/>
          <w:spacing w:val="-10"/>
          <w:sz w:val="28"/>
        </w:rPr>
        <w:t>5</w:t>
      </w:r>
    </w:p>
    <w:p w14:paraId="2D9BD26A" w14:textId="77777777" w:rsidR="00E11048" w:rsidRPr="00A33961" w:rsidRDefault="00000000">
      <w:pPr>
        <w:spacing w:before="45" w:line="268" w:lineRule="auto"/>
        <w:ind w:left="1173" w:right="1176"/>
        <w:jc w:val="center"/>
        <w:rPr>
          <w:rFonts w:ascii="標楷體" w:eastAsia="標楷體" w:hAnsi="標楷體"/>
          <w:sz w:val="28"/>
        </w:rPr>
      </w:pPr>
      <w:r w:rsidRPr="00A33961">
        <w:rPr>
          <w:rFonts w:eastAsia="標楷體"/>
          <w:sz w:val="28"/>
        </w:rPr>
        <w:t>Beneficial</w:t>
      </w:r>
      <w:r w:rsidRPr="00A33961">
        <w:rPr>
          <w:rFonts w:eastAsia="標楷體"/>
          <w:spacing w:val="-5"/>
          <w:sz w:val="28"/>
        </w:rPr>
        <w:t xml:space="preserve"> </w:t>
      </w:r>
      <w:r w:rsidRPr="00A33961">
        <w:rPr>
          <w:rFonts w:eastAsia="標楷體"/>
          <w:sz w:val="28"/>
        </w:rPr>
        <w:t>effects</w:t>
      </w:r>
      <w:r w:rsidRPr="00A33961">
        <w:rPr>
          <w:rFonts w:eastAsia="標楷體"/>
          <w:spacing w:val="-5"/>
          <w:sz w:val="28"/>
        </w:rPr>
        <w:t xml:space="preserve"> </w:t>
      </w:r>
      <w:r w:rsidRPr="00A33961">
        <w:rPr>
          <w:rFonts w:eastAsia="標楷體"/>
          <w:sz w:val="28"/>
        </w:rPr>
        <w:t>of</w:t>
      </w:r>
      <w:r w:rsidRPr="00A33961">
        <w:rPr>
          <w:rFonts w:eastAsia="標楷體"/>
          <w:spacing w:val="-8"/>
          <w:sz w:val="28"/>
        </w:rPr>
        <w:t xml:space="preserve"> </w:t>
      </w:r>
      <w:r w:rsidRPr="00A33961">
        <w:rPr>
          <w:rFonts w:eastAsia="標楷體"/>
          <w:sz w:val="28"/>
        </w:rPr>
        <w:t>aromatherapy</w:t>
      </w:r>
      <w:r w:rsidRPr="00A33961">
        <w:rPr>
          <w:rFonts w:eastAsia="標楷體"/>
          <w:spacing w:val="-5"/>
          <w:sz w:val="28"/>
        </w:rPr>
        <w:t xml:space="preserve"> </w:t>
      </w:r>
      <w:r w:rsidRPr="00A33961">
        <w:rPr>
          <w:rFonts w:eastAsia="標楷體"/>
          <w:sz w:val="28"/>
        </w:rPr>
        <w:t>on</w:t>
      </w:r>
      <w:r w:rsidRPr="00A33961">
        <w:rPr>
          <w:rFonts w:eastAsia="標楷體"/>
          <w:spacing w:val="-5"/>
          <w:sz w:val="28"/>
        </w:rPr>
        <w:t xml:space="preserve"> </w:t>
      </w:r>
      <w:r w:rsidRPr="00A33961">
        <w:rPr>
          <w:rFonts w:eastAsia="標楷體"/>
          <w:sz w:val="28"/>
        </w:rPr>
        <w:t>rats</w:t>
      </w:r>
      <w:r w:rsidRPr="00A33961">
        <w:rPr>
          <w:rFonts w:eastAsia="標楷體"/>
          <w:spacing w:val="-8"/>
          <w:sz w:val="28"/>
        </w:rPr>
        <w:t xml:space="preserve"> </w:t>
      </w:r>
      <w:r w:rsidRPr="00A33961">
        <w:rPr>
          <w:rFonts w:eastAsia="標楷體"/>
          <w:sz w:val="28"/>
        </w:rPr>
        <w:t>subjected</w:t>
      </w:r>
      <w:r w:rsidRPr="00A33961">
        <w:rPr>
          <w:rFonts w:eastAsia="標楷體"/>
          <w:spacing w:val="-7"/>
          <w:sz w:val="28"/>
        </w:rPr>
        <w:t xml:space="preserve"> </w:t>
      </w:r>
      <w:r w:rsidRPr="00A33961">
        <w:rPr>
          <w:rFonts w:eastAsia="標楷體"/>
          <w:sz w:val="28"/>
        </w:rPr>
        <w:t xml:space="preserve">to a </w:t>
      </w:r>
      <w:proofErr w:type="gramStart"/>
      <w:r w:rsidRPr="00A33961">
        <w:rPr>
          <w:rFonts w:eastAsia="標楷體"/>
          <w:sz w:val="28"/>
        </w:rPr>
        <w:t>short term</w:t>
      </w:r>
      <w:proofErr w:type="gramEnd"/>
      <w:r w:rsidRPr="00A33961">
        <w:rPr>
          <w:rFonts w:eastAsia="標楷體"/>
          <w:sz w:val="28"/>
        </w:rPr>
        <w:t xml:space="preserve"> moderate exercise</w:t>
      </w:r>
    </w:p>
    <w:p w14:paraId="4DE3F81C" w14:textId="77777777" w:rsidR="00E11048" w:rsidRPr="00A33961" w:rsidRDefault="00000000">
      <w:pPr>
        <w:spacing w:line="403" w:lineRule="exact"/>
        <w:ind w:left="1176" w:right="1176"/>
        <w:jc w:val="center"/>
        <w:rPr>
          <w:rFonts w:ascii="標楷體" w:eastAsia="標楷體" w:hAnsi="標楷體"/>
          <w:b/>
          <w:sz w:val="28"/>
        </w:rPr>
      </w:pPr>
      <w:r w:rsidRPr="00A33961">
        <w:rPr>
          <w:rFonts w:ascii="標楷體" w:eastAsia="標楷體" w:hAnsi="標楷體"/>
          <w:b/>
          <w:spacing w:val="-3"/>
          <w:sz w:val="28"/>
        </w:rPr>
        <w:t>探討芳香療法</w:t>
      </w:r>
      <w:proofErr w:type="gramStart"/>
      <w:r w:rsidRPr="00A33961">
        <w:rPr>
          <w:rFonts w:ascii="標楷體" w:eastAsia="標楷體" w:hAnsi="標楷體"/>
          <w:b/>
          <w:spacing w:val="-3"/>
          <w:sz w:val="28"/>
        </w:rPr>
        <w:t>對大鼠短期</w:t>
      </w:r>
      <w:proofErr w:type="gramEnd"/>
      <w:r w:rsidRPr="00A33961">
        <w:rPr>
          <w:rFonts w:ascii="標楷體" w:eastAsia="標楷體" w:hAnsi="標楷體"/>
          <w:b/>
          <w:spacing w:val="-3"/>
          <w:sz w:val="28"/>
        </w:rPr>
        <w:t>運動之相關影響</w:t>
      </w:r>
    </w:p>
    <w:p w14:paraId="3DB22E94" w14:textId="77777777" w:rsidR="00E11048" w:rsidRPr="00A33961" w:rsidRDefault="00000000">
      <w:pPr>
        <w:pStyle w:val="a3"/>
        <w:spacing w:before="338"/>
        <w:ind w:left="4" w:right="3"/>
        <w:jc w:val="center"/>
        <w:rPr>
          <w:rFonts w:eastAsia="標楷體"/>
        </w:rPr>
      </w:pPr>
      <w:r w:rsidRPr="00A33961">
        <w:rPr>
          <w:rFonts w:eastAsia="標楷體"/>
          <w:vertAlign w:val="superscript"/>
        </w:rPr>
        <w:t>1,2*</w:t>
      </w:r>
      <w:r w:rsidRPr="00A33961">
        <w:rPr>
          <w:rFonts w:eastAsia="標楷體"/>
        </w:rPr>
        <w:t>Ying-Ju</w:t>
      </w:r>
      <w:r w:rsidRPr="00A33961">
        <w:rPr>
          <w:rFonts w:eastAsia="標楷體"/>
          <w:spacing w:val="-15"/>
        </w:rPr>
        <w:t xml:space="preserve"> </w:t>
      </w:r>
      <w:r w:rsidRPr="00A33961">
        <w:rPr>
          <w:rFonts w:eastAsia="標楷體"/>
        </w:rPr>
        <w:t>Chen,</w:t>
      </w:r>
      <w:r w:rsidRPr="00A33961">
        <w:rPr>
          <w:rFonts w:eastAsia="標楷體"/>
          <w:spacing w:val="-7"/>
        </w:rPr>
        <w:t xml:space="preserve"> </w:t>
      </w:r>
      <w:r w:rsidRPr="00A33961">
        <w:rPr>
          <w:rFonts w:eastAsia="標楷體"/>
          <w:vertAlign w:val="superscript"/>
        </w:rPr>
        <w:t>1,2</w:t>
      </w:r>
      <w:r w:rsidRPr="00A33961">
        <w:rPr>
          <w:rFonts w:eastAsia="標楷體"/>
        </w:rPr>
        <w:t>Syuan-Ying</w:t>
      </w:r>
      <w:r w:rsidRPr="00A33961">
        <w:rPr>
          <w:rFonts w:eastAsia="標楷體"/>
          <w:spacing w:val="-8"/>
        </w:rPr>
        <w:t xml:space="preserve"> </w:t>
      </w:r>
      <w:r w:rsidRPr="00A33961">
        <w:rPr>
          <w:rFonts w:eastAsia="標楷體"/>
        </w:rPr>
        <w:t>Chen,</w:t>
      </w:r>
      <w:r w:rsidRPr="00A33961">
        <w:rPr>
          <w:rFonts w:eastAsia="標楷體"/>
          <w:spacing w:val="-10"/>
        </w:rPr>
        <w:t xml:space="preserve"> </w:t>
      </w:r>
      <w:r w:rsidRPr="00A33961">
        <w:rPr>
          <w:rFonts w:eastAsia="標楷體"/>
          <w:vertAlign w:val="superscript"/>
        </w:rPr>
        <w:t>1</w:t>
      </w:r>
      <w:r w:rsidRPr="00A33961">
        <w:rPr>
          <w:rFonts w:eastAsia="標楷體"/>
        </w:rPr>
        <w:t>Yin-Ching</w:t>
      </w:r>
      <w:r w:rsidRPr="00A33961">
        <w:rPr>
          <w:rFonts w:eastAsia="標楷體"/>
          <w:spacing w:val="-10"/>
        </w:rPr>
        <w:t xml:space="preserve"> </w:t>
      </w:r>
      <w:r w:rsidRPr="00A33961">
        <w:rPr>
          <w:rFonts w:eastAsia="標楷體"/>
        </w:rPr>
        <w:t>Chan,</w:t>
      </w:r>
      <w:r w:rsidRPr="00A33961">
        <w:rPr>
          <w:rFonts w:eastAsia="標楷體"/>
          <w:spacing w:val="-21"/>
        </w:rPr>
        <w:t xml:space="preserve"> </w:t>
      </w:r>
      <w:r w:rsidRPr="00A33961">
        <w:rPr>
          <w:rFonts w:eastAsia="標楷體"/>
          <w:vertAlign w:val="superscript"/>
        </w:rPr>
        <w:t>1,4</w:t>
      </w:r>
      <w:r w:rsidRPr="00A33961">
        <w:rPr>
          <w:rFonts w:eastAsia="標楷體"/>
        </w:rPr>
        <w:t>Mei-Dou</w:t>
      </w:r>
      <w:r w:rsidRPr="00A33961">
        <w:rPr>
          <w:rFonts w:eastAsia="標楷體"/>
          <w:spacing w:val="-15"/>
        </w:rPr>
        <w:t xml:space="preserve"> </w:t>
      </w:r>
      <w:r w:rsidRPr="00A33961">
        <w:rPr>
          <w:rFonts w:eastAsia="標楷體"/>
          <w:spacing w:val="-2"/>
        </w:rPr>
        <w:t>Yang,</w:t>
      </w:r>
    </w:p>
    <w:p w14:paraId="77B1A686" w14:textId="77777777" w:rsidR="00E11048" w:rsidRPr="00A33961" w:rsidRDefault="00000000">
      <w:pPr>
        <w:pStyle w:val="a3"/>
        <w:spacing w:before="40"/>
        <w:ind w:left="1176" w:right="1176"/>
        <w:jc w:val="center"/>
        <w:rPr>
          <w:rFonts w:eastAsia="標楷體"/>
        </w:rPr>
      </w:pPr>
      <w:r w:rsidRPr="00A33961">
        <w:rPr>
          <w:rFonts w:eastAsia="標楷體"/>
          <w:vertAlign w:val="superscript"/>
        </w:rPr>
        <w:t>2</w:t>
      </w:r>
      <w:r w:rsidRPr="00A33961">
        <w:rPr>
          <w:rFonts w:eastAsia="標楷體"/>
        </w:rPr>
        <w:t>Fu-Chou</w:t>
      </w:r>
      <w:r w:rsidRPr="00A33961">
        <w:rPr>
          <w:rFonts w:eastAsia="標楷體"/>
          <w:spacing w:val="-22"/>
        </w:rPr>
        <w:t xml:space="preserve"> </w:t>
      </w:r>
      <w:r w:rsidRPr="00A33961">
        <w:rPr>
          <w:rFonts w:eastAsia="標楷體"/>
        </w:rPr>
        <w:t>Chen</w:t>
      </w:r>
      <w:r w:rsidRPr="00A33961">
        <w:rPr>
          <w:rFonts w:eastAsia="標楷體"/>
          <w:spacing w:val="-2"/>
        </w:rPr>
        <w:t xml:space="preserve"> </w:t>
      </w:r>
      <w:r w:rsidRPr="00A33961">
        <w:rPr>
          <w:rFonts w:eastAsia="標楷體"/>
        </w:rPr>
        <w:t>and</w:t>
      </w:r>
      <w:r w:rsidRPr="00A33961">
        <w:rPr>
          <w:rFonts w:eastAsia="標楷體"/>
          <w:spacing w:val="-1"/>
        </w:rPr>
        <w:t xml:space="preserve"> </w:t>
      </w:r>
      <w:r w:rsidRPr="00A33961">
        <w:rPr>
          <w:rFonts w:eastAsia="標楷體"/>
          <w:vertAlign w:val="superscript"/>
        </w:rPr>
        <w:t>1,3</w:t>
      </w:r>
      <w:r w:rsidRPr="00A33961">
        <w:rPr>
          <w:rFonts w:eastAsia="標楷體"/>
        </w:rPr>
        <w:t>Ming-Fu</w:t>
      </w:r>
      <w:r w:rsidRPr="00A33961">
        <w:rPr>
          <w:rFonts w:eastAsia="標楷體"/>
          <w:spacing w:val="-6"/>
        </w:rPr>
        <w:t xml:space="preserve"> </w:t>
      </w:r>
      <w:r w:rsidRPr="00A33961">
        <w:rPr>
          <w:rFonts w:eastAsia="標楷體"/>
          <w:spacing w:val="-4"/>
        </w:rPr>
        <w:t>Wang</w:t>
      </w:r>
    </w:p>
    <w:p w14:paraId="754E5CCF" w14:textId="77777777" w:rsidR="00E11048" w:rsidRPr="00A33961" w:rsidRDefault="00000000">
      <w:pPr>
        <w:pStyle w:val="a3"/>
        <w:spacing w:before="68"/>
        <w:ind w:left="4"/>
        <w:jc w:val="center"/>
        <w:rPr>
          <w:rFonts w:ascii="標楷體" w:eastAsia="標楷體" w:hAnsi="標楷體"/>
        </w:rPr>
      </w:pPr>
      <w:r w:rsidRPr="00A33961">
        <w:rPr>
          <w:rFonts w:eastAsia="標楷體"/>
          <w:spacing w:val="-2"/>
          <w:vertAlign w:val="superscript"/>
        </w:rPr>
        <w:t>1,2*</w:t>
      </w:r>
      <w:r w:rsidRPr="00A33961">
        <w:rPr>
          <w:rFonts w:ascii="標楷體" w:eastAsia="標楷體" w:hAnsi="標楷體"/>
          <w:spacing w:val="-2"/>
        </w:rPr>
        <w:t>陳英茹、</w:t>
      </w:r>
      <w:r w:rsidRPr="00A33961">
        <w:rPr>
          <w:rFonts w:eastAsia="標楷體"/>
          <w:spacing w:val="-2"/>
          <w:vertAlign w:val="superscript"/>
        </w:rPr>
        <w:t>1,2</w:t>
      </w:r>
      <w:r w:rsidRPr="00A33961">
        <w:rPr>
          <w:rFonts w:ascii="標楷體" w:eastAsia="標楷體" w:hAnsi="標楷體"/>
          <w:spacing w:val="-5"/>
        </w:rPr>
        <w:t xml:space="preserve"> </w:t>
      </w:r>
      <w:r w:rsidRPr="00A33961">
        <w:rPr>
          <w:rFonts w:ascii="標楷體" w:eastAsia="標楷體" w:hAnsi="標楷體"/>
          <w:spacing w:val="-2"/>
        </w:rPr>
        <w:t>陳</w:t>
      </w:r>
      <w:proofErr w:type="gramStart"/>
      <w:r w:rsidRPr="00A33961">
        <w:rPr>
          <w:rFonts w:ascii="標楷體" w:eastAsia="標楷體" w:hAnsi="標楷體"/>
          <w:spacing w:val="-2"/>
        </w:rPr>
        <w:t>宣穎、</w:t>
      </w:r>
      <w:proofErr w:type="gramEnd"/>
      <w:r w:rsidRPr="00A33961">
        <w:rPr>
          <w:rFonts w:eastAsia="標楷體"/>
          <w:spacing w:val="-2"/>
          <w:vertAlign w:val="superscript"/>
        </w:rPr>
        <w:t>1</w:t>
      </w:r>
      <w:r w:rsidRPr="00A33961">
        <w:rPr>
          <w:rFonts w:ascii="標楷體" w:eastAsia="標楷體" w:hAnsi="標楷體"/>
          <w:spacing w:val="-5"/>
        </w:rPr>
        <w:t xml:space="preserve"> </w:t>
      </w:r>
      <w:r w:rsidRPr="00A33961">
        <w:rPr>
          <w:rFonts w:ascii="標楷體" w:eastAsia="標楷體" w:hAnsi="標楷體"/>
          <w:spacing w:val="-2"/>
        </w:rPr>
        <w:t>詹吟菁、</w:t>
      </w:r>
      <w:r w:rsidRPr="00A33961">
        <w:rPr>
          <w:rFonts w:eastAsia="標楷體"/>
          <w:spacing w:val="-2"/>
          <w:vertAlign w:val="superscript"/>
        </w:rPr>
        <w:t>1,4</w:t>
      </w:r>
      <w:r w:rsidRPr="00A33961">
        <w:rPr>
          <w:rFonts w:ascii="標楷體" w:eastAsia="標楷體" w:hAnsi="標楷體"/>
          <w:spacing w:val="-4"/>
        </w:rPr>
        <w:t xml:space="preserve"> </w:t>
      </w:r>
      <w:r w:rsidRPr="00A33961">
        <w:rPr>
          <w:rFonts w:ascii="標楷體" w:eastAsia="標楷體" w:hAnsi="標楷體"/>
          <w:spacing w:val="-2"/>
        </w:rPr>
        <w:t>楊美都、</w:t>
      </w:r>
      <w:r w:rsidRPr="00A33961">
        <w:rPr>
          <w:rFonts w:eastAsia="標楷體"/>
          <w:spacing w:val="-2"/>
          <w:vertAlign w:val="superscript"/>
        </w:rPr>
        <w:t>2</w:t>
      </w:r>
      <w:r w:rsidRPr="00A33961">
        <w:rPr>
          <w:rFonts w:ascii="標楷體" w:eastAsia="標楷體" w:hAnsi="標楷體"/>
          <w:spacing w:val="-9"/>
        </w:rPr>
        <w:t xml:space="preserve"> </w:t>
      </w:r>
      <w:r w:rsidRPr="00A33961">
        <w:rPr>
          <w:rFonts w:ascii="標楷體" w:eastAsia="標楷體" w:hAnsi="標楷體"/>
          <w:spacing w:val="-2"/>
        </w:rPr>
        <w:t>陳甫州、</w:t>
      </w:r>
      <w:r w:rsidRPr="00A33961">
        <w:rPr>
          <w:rFonts w:eastAsia="標楷體"/>
          <w:spacing w:val="-2"/>
          <w:vertAlign w:val="superscript"/>
        </w:rPr>
        <w:t>1,3</w:t>
      </w:r>
      <w:r w:rsidRPr="00A33961">
        <w:rPr>
          <w:rFonts w:ascii="標楷體" w:eastAsia="標楷體" w:hAnsi="標楷體"/>
          <w:spacing w:val="-4"/>
        </w:rPr>
        <w:t xml:space="preserve"> </w:t>
      </w:r>
      <w:r w:rsidRPr="00A33961">
        <w:rPr>
          <w:rFonts w:ascii="標楷體" w:eastAsia="標楷體" w:hAnsi="標楷體"/>
          <w:spacing w:val="-5"/>
        </w:rPr>
        <w:t>王銘富</w:t>
      </w:r>
    </w:p>
    <w:p w14:paraId="5A4B7466" w14:textId="77777777" w:rsidR="00E11048" w:rsidRPr="00A33961" w:rsidRDefault="00E11048">
      <w:pPr>
        <w:pStyle w:val="a3"/>
        <w:spacing w:before="121"/>
        <w:rPr>
          <w:rFonts w:ascii="標楷體" w:eastAsia="標楷體" w:hAnsi="標楷體"/>
        </w:rPr>
      </w:pPr>
    </w:p>
    <w:p w14:paraId="1BBD48FF" w14:textId="77777777" w:rsidR="00E11048" w:rsidRPr="00A33961" w:rsidRDefault="00000000">
      <w:pPr>
        <w:pStyle w:val="a5"/>
        <w:numPr>
          <w:ilvl w:val="0"/>
          <w:numId w:val="2"/>
        </w:numPr>
        <w:tabs>
          <w:tab w:val="left" w:pos="339"/>
        </w:tabs>
        <w:spacing w:before="1"/>
        <w:ind w:left="339" w:hanging="239"/>
        <w:rPr>
          <w:rFonts w:ascii="Times New Roman" w:eastAsia="標楷體" w:hAnsi="Times New Roman" w:cs="Times New Roman"/>
          <w:sz w:val="24"/>
        </w:rPr>
      </w:pPr>
      <w:r w:rsidRPr="00A33961">
        <w:rPr>
          <w:rFonts w:ascii="Times New Roman" w:eastAsia="標楷體" w:hAnsi="Times New Roman" w:cs="Times New Roman"/>
          <w:sz w:val="24"/>
        </w:rPr>
        <w:t>Department</w:t>
      </w:r>
      <w:r w:rsidRPr="00A33961">
        <w:rPr>
          <w:rFonts w:ascii="Times New Roman" w:eastAsia="標楷體" w:hAnsi="Times New Roman" w:cs="Times New Roman"/>
          <w:spacing w:val="-4"/>
          <w:sz w:val="24"/>
        </w:rPr>
        <w:t xml:space="preserve"> </w:t>
      </w:r>
      <w:r w:rsidRPr="00A33961">
        <w:rPr>
          <w:rFonts w:ascii="Times New Roman" w:eastAsia="標楷體" w:hAnsi="Times New Roman" w:cs="Times New Roman"/>
          <w:sz w:val="24"/>
        </w:rPr>
        <w:t>of</w:t>
      </w:r>
      <w:r w:rsidRPr="00A33961">
        <w:rPr>
          <w:rFonts w:ascii="Times New Roman" w:eastAsia="標楷體" w:hAnsi="Times New Roman" w:cs="Times New Roman"/>
          <w:spacing w:val="-3"/>
          <w:sz w:val="24"/>
        </w:rPr>
        <w:t xml:space="preserve"> </w:t>
      </w:r>
      <w:r w:rsidRPr="00A33961">
        <w:rPr>
          <w:rFonts w:ascii="Times New Roman" w:eastAsia="標楷體" w:hAnsi="Times New Roman" w:cs="Times New Roman"/>
          <w:sz w:val="24"/>
        </w:rPr>
        <w:t>Food</w:t>
      </w:r>
      <w:r w:rsidRPr="00A33961">
        <w:rPr>
          <w:rFonts w:ascii="Times New Roman" w:eastAsia="標楷體" w:hAnsi="Times New Roman" w:cs="Times New Roman"/>
          <w:spacing w:val="-3"/>
          <w:sz w:val="24"/>
        </w:rPr>
        <w:t xml:space="preserve"> </w:t>
      </w:r>
      <w:r w:rsidRPr="00A33961">
        <w:rPr>
          <w:rFonts w:ascii="Times New Roman" w:eastAsia="標楷體" w:hAnsi="Times New Roman" w:cs="Times New Roman"/>
          <w:sz w:val="24"/>
        </w:rPr>
        <w:t>and</w:t>
      </w:r>
      <w:r w:rsidRPr="00A33961">
        <w:rPr>
          <w:rFonts w:ascii="Times New Roman" w:eastAsia="標楷體" w:hAnsi="Times New Roman" w:cs="Times New Roman"/>
          <w:spacing w:val="-3"/>
          <w:sz w:val="24"/>
        </w:rPr>
        <w:t xml:space="preserve"> </w:t>
      </w:r>
      <w:r w:rsidRPr="00A33961">
        <w:rPr>
          <w:rFonts w:ascii="Times New Roman" w:eastAsia="標楷體" w:hAnsi="Times New Roman" w:cs="Times New Roman"/>
          <w:sz w:val="24"/>
        </w:rPr>
        <w:t>Nutrition,</w:t>
      </w:r>
      <w:r w:rsidRPr="00A33961">
        <w:rPr>
          <w:rFonts w:ascii="Times New Roman" w:eastAsia="標楷體" w:hAnsi="Times New Roman" w:cs="Times New Roman"/>
          <w:spacing w:val="-3"/>
          <w:sz w:val="24"/>
        </w:rPr>
        <w:t xml:space="preserve"> </w:t>
      </w:r>
      <w:r w:rsidRPr="00A33961">
        <w:rPr>
          <w:rFonts w:ascii="Times New Roman" w:eastAsia="標楷體" w:hAnsi="Times New Roman" w:cs="Times New Roman"/>
          <w:sz w:val="24"/>
        </w:rPr>
        <w:t>Providence</w:t>
      </w:r>
      <w:r w:rsidRPr="00A33961">
        <w:rPr>
          <w:rFonts w:ascii="Times New Roman" w:eastAsia="標楷體" w:hAnsi="Times New Roman" w:cs="Times New Roman"/>
          <w:spacing w:val="-2"/>
          <w:sz w:val="24"/>
        </w:rPr>
        <w:t xml:space="preserve"> </w:t>
      </w:r>
      <w:r w:rsidRPr="00A33961">
        <w:rPr>
          <w:rFonts w:ascii="Times New Roman" w:eastAsia="標楷體" w:hAnsi="Times New Roman" w:cs="Times New Roman"/>
          <w:sz w:val="24"/>
        </w:rPr>
        <w:t>University,</w:t>
      </w:r>
      <w:r w:rsidRPr="00A33961">
        <w:rPr>
          <w:rFonts w:ascii="Times New Roman" w:eastAsia="標楷體" w:hAnsi="Times New Roman" w:cs="Times New Roman"/>
          <w:spacing w:val="-7"/>
          <w:sz w:val="24"/>
        </w:rPr>
        <w:t xml:space="preserve"> </w:t>
      </w:r>
      <w:r w:rsidRPr="00A33961">
        <w:rPr>
          <w:rFonts w:ascii="Times New Roman" w:eastAsia="標楷體" w:hAnsi="Times New Roman" w:cs="Times New Roman"/>
          <w:spacing w:val="-2"/>
          <w:sz w:val="24"/>
        </w:rPr>
        <w:t>Taichung.</w:t>
      </w:r>
    </w:p>
    <w:p w14:paraId="47A60D3E" w14:textId="77777777" w:rsidR="00E11048" w:rsidRPr="00A33961" w:rsidRDefault="00000000">
      <w:pPr>
        <w:pStyle w:val="a5"/>
        <w:numPr>
          <w:ilvl w:val="0"/>
          <w:numId w:val="2"/>
        </w:numPr>
        <w:tabs>
          <w:tab w:val="left" w:pos="278"/>
          <w:tab w:val="left" w:pos="339"/>
        </w:tabs>
        <w:spacing w:before="84" w:line="312" w:lineRule="auto"/>
        <w:ind w:left="278" w:right="1346" w:hanging="178"/>
        <w:rPr>
          <w:rFonts w:ascii="Times New Roman" w:eastAsia="標楷體" w:hAnsi="Times New Roman" w:cs="Times New Roman"/>
          <w:sz w:val="24"/>
        </w:rPr>
      </w:pPr>
      <w:r w:rsidRPr="00A33961">
        <w:rPr>
          <w:rFonts w:ascii="Times New Roman" w:eastAsia="標楷體" w:hAnsi="Times New Roman" w:cs="Times New Roman"/>
          <w:sz w:val="24"/>
        </w:rPr>
        <w:t>Department</w:t>
      </w:r>
      <w:r w:rsidRPr="00A33961">
        <w:rPr>
          <w:rFonts w:ascii="Times New Roman" w:eastAsia="標楷體" w:hAnsi="Times New Roman" w:cs="Times New Roman"/>
          <w:spacing w:val="-13"/>
          <w:sz w:val="24"/>
        </w:rPr>
        <w:t xml:space="preserve"> </w:t>
      </w:r>
      <w:r w:rsidRPr="00A33961">
        <w:rPr>
          <w:rFonts w:ascii="Times New Roman" w:eastAsia="標楷體" w:hAnsi="Times New Roman" w:cs="Times New Roman"/>
          <w:sz w:val="24"/>
        </w:rPr>
        <w:t>of</w:t>
      </w:r>
      <w:r w:rsidRPr="00A33961">
        <w:rPr>
          <w:rFonts w:ascii="Times New Roman" w:eastAsia="標楷體" w:hAnsi="Times New Roman" w:cs="Times New Roman"/>
          <w:spacing w:val="-12"/>
          <w:sz w:val="24"/>
        </w:rPr>
        <w:t xml:space="preserve"> </w:t>
      </w:r>
      <w:r w:rsidRPr="00A33961">
        <w:rPr>
          <w:rFonts w:ascii="Times New Roman" w:eastAsia="標楷體" w:hAnsi="Times New Roman" w:cs="Times New Roman"/>
          <w:sz w:val="24"/>
        </w:rPr>
        <w:t>Medical</w:t>
      </w:r>
      <w:r w:rsidRPr="00A33961">
        <w:rPr>
          <w:rFonts w:ascii="Times New Roman" w:eastAsia="標楷體" w:hAnsi="Times New Roman" w:cs="Times New Roman"/>
          <w:spacing w:val="-12"/>
          <w:sz w:val="24"/>
        </w:rPr>
        <w:t xml:space="preserve"> </w:t>
      </w:r>
      <w:r w:rsidRPr="00A33961">
        <w:rPr>
          <w:rFonts w:ascii="Times New Roman" w:eastAsia="標楷體" w:hAnsi="Times New Roman" w:cs="Times New Roman"/>
          <w:sz w:val="24"/>
        </w:rPr>
        <w:t>Research,</w:t>
      </w:r>
      <w:r w:rsidRPr="00A33961">
        <w:rPr>
          <w:rFonts w:ascii="Times New Roman" w:eastAsia="標楷體" w:hAnsi="Times New Roman" w:cs="Times New Roman"/>
          <w:spacing w:val="-14"/>
          <w:sz w:val="24"/>
        </w:rPr>
        <w:t xml:space="preserve"> </w:t>
      </w:r>
      <w:r w:rsidRPr="00A33961">
        <w:rPr>
          <w:rFonts w:ascii="Times New Roman" w:eastAsia="標楷體" w:hAnsi="Times New Roman" w:cs="Times New Roman"/>
          <w:sz w:val="24"/>
        </w:rPr>
        <w:t>Taichung</w:t>
      </w:r>
      <w:r w:rsidRPr="00A33961">
        <w:rPr>
          <w:rFonts w:ascii="Times New Roman" w:eastAsia="標楷體" w:hAnsi="Times New Roman" w:cs="Times New Roman"/>
          <w:spacing w:val="-15"/>
          <w:sz w:val="24"/>
        </w:rPr>
        <w:t xml:space="preserve"> </w:t>
      </w:r>
      <w:r w:rsidRPr="00A33961">
        <w:rPr>
          <w:rFonts w:ascii="Times New Roman" w:eastAsia="標楷體" w:hAnsi="Times New Roman" w:cs="Times New Roman"/>
          <w:sz w:val="24"/>
        </w:rPr>
        <w:t>Veterans</w:t>
      </w:r>
      <w:r w:rsidRPr="00A33961">
        <w:rPr>
          <w:rFonts w:ascii="Times New Roman" w:eastAsia="標楷體" w:hAnsi="Times New Roman" w:cs="Times New Roman"/>
          <w:spacing w:val="-12"/>
          <w:sz w:val="24"/>
        </w:rPr>
        <w:t xml:space="preserve"> </w:t>
      </w:r>
      <w:r w:rsidRPr="00A33961">
        <w:rPr>
          <w:rFonts w:ascii="Times New Roman" w:eastAsia="標楷體" w:hAnsi="Times New Roman" w:cs="Times New Roman"/>
          <w:sz w:val="24"/>
        </w:rPr>
        <w:t>General</w:t>
      </w:r>
      <w:r w:rsidRPr="00A33961">
        <w:rPr>
          <w:rFonts w:ascii="Times New Roman" w:eastAsia="標楷體" w:hAnsi="Times New Roman" w:cs="Times New Roman"/>
          <w:spacing w:val="-12"/>
          <w:sz w:val="24"/>
        </w:rPr>
        <w:t xml:space="preserve"> </w:t>
      </w:r>
      <w:r w:rsidRPr="00A33961">
        <w:rPr>
          <w:rFonts w:ascii="Times New Roman" w:eastAsia="標楷體" w:hAnsi="Times New Roman" w:cs="Times New Roman"/>
          <w:sz w:val="24"/>
        </w:rPr>
        <w:t xml:space="preserve">Hospital, </w:t>
      </w:r>
      <w:r w:rsidRPr="00A33961">
        <w:rPr>
          <w:rFonts w:ascii="Times New Roman" w:eastAsia="標楷體" w:hAnsi="Times New Roman" w:cs="Times New Roman"/>
          <w:spacing w:val="-2"/>
          <w:sz w:val="24"/>
        </w:rPr>
        <w:t>Taichung.</w:t>
      </w:r>
    </w:p>
    <w:p w14:paraId="4856DC9D" w14:textId="77777777" w:rsidR="00E11048" w:rsidRPr="00A33961" w:rsidRDefault="00000000">
      <w:pPr>
        <w:pStyle w:val="a5"/>
        <w:numPr>
          <w:ilvl w:val="0"/>
          <w:numId w:val="2"/>
        </w:numPr>
        <w:tabs>
          <w:tab w:val="left" w:pos="339"/>
        </w:tabs>
        <w:spacing w:before="2"/>
        <w:ind w:left="339" w:hanging="239"/>
        <w:rPr>
          <w:rFonts w:ascii="Times New Roman" w:eastAsia="標楷體" w:hAnsi="Times New Roman" w:cs="Times New Roman"/>
          <w:sz w:val="24"/>
        </w:rPr>
      </w:pPr>
      <w:r w:rsidRPr="00A33961">
        <w:rPr>
          <w:rFonts w:ascii="Times New Roman" w:eastAsia="標楷體" w:hAnsi="Times New Roman" w:cs="Times New Roman"/>
          <w:sz w:val="24"/>
        </w:rPr>
        <w:t>Department</w:t>
      </w:r>
      <w:r w:rsidRPr="00A33961">
        <w:rPr>
          <w:rFonts w:ascii="Times New Roman" w:eastAsia="標楷體" w:hAnsi="Times New Roman" w:cs="Times New Roman"/>
          <w:spacing w:val="-1"/>
          <w:sz w:val="24"/>
        </w:rPr>
        <w:t xml:space="preserve"> </w:t>
      </w:r>
      <w:r w:rsidRPr="00A33961">
        <w:rPr>
          <w:rFonts w:ascii="Times New Roman" w:eastAsia="標楷體" w:hAnsi="Times New Roman" w:cs="Times New Roman"/>
          <w:sz w:val="24"/>
        </w:rPr>
        <w:t>of</w:t>
      </w:r>
      <w:r w:rsidRPr="00A33961">
        <w:rPr>
          <w:rFonts w:ascii="Times New Roman" w:eastAsia="標楷體" w:hAnsi="Times New Roman" w:cs="Times New Roman"/>
          <w:spacing w:val="-1"/>
          <w:sz w:val="24"/>
        </w:rPr>
        <w:t xml:space="preserve"> </w:t>
      </w:r>
      <w:r w:rsidRPr="00A33961">
        <w:rPr>
          <w:rFonts w:ascii="Times New Roman" w:eastAsia="標楷體" w:hAnsi="Times New Roman" w:cs="Times New Roman"/>
          <w:sz w:val="24"/>
        </w:rPr>
        <w:t>Food</w:t>
      </w:r>
      <w:r w:rsidRPr="00A33961">
        <w:rPr>
          <w:rFonts w:ascii="Times New Roman" w:eastAsia="標楷體" w:hAnsi="Times New Roman" w:cs="Times New Roman"/>
          <w:spacing w:val="-1"/>
          <w:sz w:val="24"/>
        </w:rPr>
        <w:t xml:space="preserve"> </w:t>
      </w:r>
      <w:r w:rsidRPr="00A33961">
        <w:rPr>
          <w:rFonts w:ascii="Times New Roman" w:eastAsia="標楷體" w:hAnsi="Times New Roman" w:cs="Times New Roman"/>
          <w:sz w:val="24"/>
        </w:rPr>
        <w:t xml:space="preserve">and </w:t>
      </w:r>
      <w:r w:rsidRPr="00A33961">
        <w:rPr>
          <w:rFonts w:ascii="Times New Roman" w:eastAsia="標楷體" w:hAnsi="Times New Roman" w:cs="Times New Roman"/>
          <w:spacing w:val="-2"/>
          <w:sz w:val="24"/>
        </w:rPr>
        <w:t>Science</w:t>
      </w:r>
    </w:p>
    <w:p w14:paraId="475A4BC0" w14:textId="77777777" w:rsidR="00E11048" w:rsidRPr="00A33961" w:rsidRDefault="00000000">
      <w:pPr>
        <w:pStyle w:val="a5"/>
        <w:numPr>
          <w:ilvl w:val="0"/>
          <w:numId w:val="2"/>
        </w:numPr>
        <w:tabs>
          <w:tab w:val="left" w:pos="339"/>
        </w:tabs>
        <w:spacing w:before="84"/>
        <w:ind w:left="339" w:hanging="239"/>
        <w:rPr>
          <w:rFonts w:ascii="Times New Roman" w:eastAsia="標楷體" w:hAnsi="Times New Roman" w:cs="Times New Roman"/>
          <w:sz w:val="24"/>
        </w:rPr>
      </w:pPr>
      <w:r w:rsidRPr="00A33961">
        <w:rPr>
          <w:rFonts w:ascii="Times New Roman" w:eastAsia="標楷體" w:hAnsi="Times New Roman" w:cs="Times New Roman"/>
          <w:sz w:val="24"/>
        </w:rPr>
        <w:t>China</w:t>
      </w:r>
      <w:r w:rsidRPr="00A33961">
        <w:rPr>
          <w:rFonts w:ascii="Times New Roman" w:eastAsia="標楷體" w:hAnsi="Times New Roman" w:cs="Times New Roman"/>
          <w:spacing w:val="-1"/>
          <w:sz w:val="24"/>
        </w:rPr>
        <w:t xml:space="preserve"> </w:t>
      </w:r>
      <w:r w:rsidRPr="00A33961">
        <w:rPr>
          <w:rFonts w:ascii="Times New Roman" w:eastAsia="標楷體" w:hAnsi="Times New Roman" w:cs="Times New Roman"/>
          <w:sz w:val="24"/>
        </w:rPr>
        <w:t>Medical</w:t>
      </w:r>
      <w:r w:rsidRPr="00A33961">
        <w:rPr>
          <w:rFonts w:ascii="Times New Roman" w:eastAsia="標楷體" w:hAnsi="Times New Roman" w:cs="Times New Roman"/>
          <w:spacing w:val="-1"/>
          <w:sz w:val="24"/>
        </w:rPr>
        <w:t xml:space="preserve"> </w:t>
      </w:r>
      <w:r w:rsidRPr="00A33961">
        <w:rPr>
          <w:rFonts w:ascii="Times New Roman" w:eastAsia="標楷體" w:hAnsi="Times New Roman" w:cs="Times New Roman"/>
          <w:sz w:val="24"/>
        </w:rPr>
        <w:t>University</w:t>
      </w:r>
      <w:r w:rsidRPr="00A33961">
        <w:rPr>
          <w:rFonts w:ascii="Times New Roman" w:eastAsia="標楷體" w:hAnsi="Times New Roman" w:cs="Times New Roman"/>
          <w:spacing w:val="-1"/>
          <w:sz w:val="24"/>
        </w:rPr>
        <w:t xml:space="preserve"> </w:t>
      </w:r>
      <w:r w:rsidRPr="00A33961">
        <w:rPr>
          <w:rFonts w:ascii="Times New Roman" w:eastAsia="標楷體" w:hAnsi="Times New Roman" w:cs="Times New Roman"/>
          <w:spacing w:val="-2"/>
          <w:sz w:val="24"/>
        </w:rPr>
        <w:t>Hospital</w:t>
      </w:r>
    </w:p>
    <w:p w14:paraId="6E18E0FC" w14:textId="77777777" w:rsidR="00E11048" w:rsidRPr="00A33961" w:rsidRDefault="00000000">
      <w:pPr>
        <w:pStyle w:val="a5"/>
        <w:numPr>
          <w:ilvl w:val="0"/>
          <w:numId w:val="1"/>
        </w:numPr>
        <w:tabs>
          <w:tab w:val="left" w:pos="399"/>
        </w:tabs>
        <w:spacing w:before="68"/>
        <w:ind w:left="399" w:hanging="299"/>
        <w:rPr>
          <w:rFonts w:ascii="標楷體" w:eastAsia="標楷體" w:hAnsi="標楷體"/>
          <w:sz w:val="24"/>
        </w:rPr>
      </w:pPr>
      <w:r w:rsidRPr="00A33961">
        <w:rPr>
          <w:rFonts w:ascii="標楷體" w:eastAsia="標楷體" w:hAnsi="標楷體"/>
          <w:spacing w:val="-2"/>
          <w:sz w:val="24"/>
        </w:rPr>
        <w:t>靜宜大學食品營養系</w:t>
      </w:r>
    </w:p>
    <w:p w14:paraId="4B7C1463" w14:textId="77777777" w:rsidR="00E11048" w:rsidRPr="00A33961" w:rsidRDefault="00000000">
      <w:pPr>
        <w:pStyle w:val="a5"/>
        <w:numPr>
          <w:ilvl w:val="0"/>
          <w:numId w:val="1"/>
        </w:numPr>
        <w:tabs>
          <w:tab w:val="left" w:pos="399"/>
        </w:tabs>
        <w:spacing w:before="53"/>
        <w:ind w:left="399" w:hanging="299"/>
        <w:rPr>
          <w:rFonts w:ascii="標楷體" w:eastAsia="標楷體" w:hAnsi="標楷體"/>
          <w:sz w:val="24"/>
        </w:rPr>
      </w:pPr>
      <w:r w:rsidRPr="00A33961">
        <w:rPr>
          <w:rFonts w:ascii="標楷體" w:eastAsia="標楷體" w:hAnsi="標楷體"/>
          <w:spacing w:val="-2"/>
          <w:sz w:val="24"/>
        </w:rPr>
        <w:t>台中榮總教學研究部</w:t>
      </w:r>
    </w:p>
    <w:p w14:paraId="72270915" w14:textId="77777777" w:rsidR="00E11048" w:rsidRPr="00A33961" w:rsidRDefault="00000000">
      <w:pPr>
        <w:pStyle w:val="a5"/>
        <w:numPr>
          <w:ilvl w:val="0"/>
          <w:numId w:val="1"/>
        </w:numPr>
        <w:tabs>
          <w:tab w:val="left" w:pos="399"/>
        </w:tabs>
        <w:spacing w:before="52"/>
        <w:ind w:left="399" w:hanging="299"/>
        <w:rPr>
          <w:rFonts w:ascii="標楷體" w:eastAsia="標楷體" w:hAnsi="標楷體"/>
          <w:sz w:val="24"/>
        </w:rPr>
      </w:pPr>
      <w:r w:rsidRPr="00A33961">
        <w:rPr>
          <w:rFonts w:ascii="標楷體" w:eastAsia="標楷體" w:hAnsi="標楷體"/>
          <w:spacing w:val="-1"/>
          <w:sz w:val="24"/>
        </w:rPr>
        <w:t>元培科技大學食品科學系</w:t>
      </w:r>
    </w:p>
    <w:p w14:paraId="5E9452C7" w14:textId="77777777" w:rsidR="00E11048" w:rsidRPr="00A33961" w:rsidRDefault="00000000">
      <w:pPr>
        <w:pStyle w:val="a5"/>
        <w:numPr>
          <w:ilvl w:val="0"/>
          <w:numId w:val="1"/>
        </w:numPr>
        <w:tabs>
          <w:tab w:val="left" w:pos="399"/>
        </w:tabs>
        <w:spacing w:before="53"/>
        <w:ind w:left="399" w:hanging="299"/>
        <w:rPr>
          <w:rFonts w:ascii="標楷體" w:eastAsia="標楷體" w:hAnsi="標楷體"/>
          <w:sz w:val="24"/>
        </w:rPr>
      </w:pPr>
      <w:r w:rsidRPr="00A33961">
        <w:rPr>
          <w:rFonts w:ascii="標楷體" w:eastAsia="標楷體" w:hAnsi="標楷體"/>
          <w:spacing w:val="-1"/>
          <w:sz w:val="24"/>
        </w:rPr>
        <w:t>中國醫藥大學附設醫院</w:t>
      </w:r>
    </w:p>
    <w:p w14:paraId="7B3888B6" w14:textId="77777777" w:rsidR="00E11048" w:rsidRPr="00A33961" w:rsidRDefault="00E11048">
      <w:pPr>
        <w:pStyle w:val="a3"/>
        <w:spacing w:before="56"/>
        <w:rPr>
          <w:rFonts w:ascii="標楷體" w:eastAsia="標楷體" w:hAnsi="標楷體"/>
        </w:rPr>
      </w:pPr>
    </w:p>
    <w:p w14:paraId="42E1A7F3" w14:textId="77777777" w:rsidR="00E11048" w:rsidRPr="00A33961" w:rsidRDefault="00000000">
      <w:pPr>
        <w:pStyle w:val="a3"/>
        <w:spacing w:before="0" w:line="242" w:lineRule="auto"/>
        <w:ind w:left="100" w:right="40" w:firstLine="479"/>
        <w:jc w:val="both"/>
        <w:rPr>
          <w:rFonts w:eastAsia="標楷體"/>
        </w:rPr>
      </w:pPr>
      <w:r w:rsidRPr="00A33961">
        <w:rPr>
          <w:rFonts w:eastAsia="標楷體"/>
        </w:rPr>
        <w:t xml:space="preserve">Aromatherapy </w:t>
      </w:r>
      <w:proofErr w:type="gramStart"/>
      <w:r w:rsidRPr="00A33961">
        <w:rPr>
          <w:rFonts w:eastAsia="標楷體"/>
        </w:rPr>
        <w:t>is</w:t>
      </w:r>
      <w:proofErr w:type="gramEnd"/>
      <w:r w:rsidRPr="00A33961">
        <w:rPr>
          <w:rFonts w:eastAsia="標楷體"/>
        </w:rPr>
        <w:t xml:space="preserve"> a component of eastern medicine for centuries, with specific essential oils demonstrating improving psychological states. Many of the studies concerning aromatherapy have clinical benefit, but there is little research evidence available to support their efficacy. The aim of the study was to explore the effect of aromatherapy</w:t>
      </w:r>
      <w:r w:rsidRPr="00A33961">
        <w:rPr>
          <w:rFonts w:eastAsia="標楷體"/>
          <w:spacing w:val="-10"/>
        </w:rPr>
        <w:t xml:space="preserve"> </w:t>
      </w:r>
      <w:r w:rsidRPr="00A33961">
        <w:rPr>
          <w:rFonts w:eastAsia="標楷體"/>
        </w:rPr>
        <w:t>on</w:t>
      </w:r>
      <w:r w:rsidRPr="00A33961">
        <w:rPr>
          <w:rFonts w:eastAsia="標楷體"/>
          <w:spacing w:val="-10"/>
        </w:rPr>
        <w:t xml:space="preserve"> </w:t>
      </w:r>
      <w:r w:rsidRPr="00A33961">
        <w:rPr>
          <w:rFonts w:eastAsia="標楷體"/>
        </w:rPr>
        <w:t>energy</w:t>
      </w:r>
      <w:r w:rsidRPr="00A33961">
        <w:rPr>
          <w:rFonts w:eastAsia="標楷體"/>
          <w:spacing w:val="-7"/>
        </w:rPr>
        <w:t xml:space="preserve"> </w:t>
      </w:r>
      <w:r w:rsidRPr="00A33961">
        <w:rPr>
          <w:rFonts w:eastAsia="標楷體"/>
        </w:rPr>
        <w:t>metabolism</w:t>
      </w:r>
      <w:r w:rsidRPr="00A33961">
        <w:rPr>
          <w:rFonts w:eastAsia="標楷體"/>
          <w:spacing w:val="-8"/>
        </w:rPr>
        <w:t xml:space="preserve"> </w:t>
      </w:r>
      <w:r w:rsidRPr="00A33961">
        <w:rPr>
          <w:rFonts w:eastAsia="標楷體"/>
        </w:rPr>
        <w:t>of</w:t>
      </w:r>
      <w:r w:rsidRPr="00A33961">
        <w:rPr>
          <w:rFonts w:eastAsia="標楷體"/>
          <w:spacing w:val="-11"/>
        </w:rPr>
        <w:t xml:space="preserve"> </w:t>
      </w:r>
      <w:r w:rsidRPr="00A33961">
        <w:rPr>
          <w:rFonts w:eastAsia="標楷體"/>
        </w:rPr>
        <w:t>awaked</w:t>
      </w:r>
      <w:r w:rsidRPr="00A33961">
        <w:rPr>
          <w:rFonts w:eastAsia="標楷體"/>
          <w:spacing w:val="-10"/>
        </w:rPr>
        <w:t xml:space="preserve"> </w:t>
      </w:r>
      <w:r w:rsidRPr="00A33961">
        <w:rPr>
          <w:rFonts w:eastAsia="標楷體"/>
        </w:rPr>
        <w:t>rats</w:t>
      </w:r>
      <w:r w:rsidRPr="00A33961">
        <w:rPr>
          <w:rFonts w:eastAsia="標楷體"/>
          <w:spacing w:val="-10"/>
        </w:rPr>
        <w:t xml:space="preserve"> </w:t>
      </w:r>
      <w:r w:rsidRPr="00A33961">
        <w:rPr>
          <w:rFonts w:eastAsia="標楷體"/>
        </w:rPr>
        <w:t>during</w:t>
      </w:r>
      <w:r w:rsidRPr="00A33961">
        <w:rPr>
          <w:rFonts w:eastAsia="標楷體"/>
          <w:spacing w:val="-10"/>
        </w:rPr>
        <w:t xml:space="preserve"> </w:t>
      </w:r>
      <w:r w:rsidRPr="00A33961">
        <w:rPr>
          <w:rFonts w:eastAsia="標楷體"/>
        </w:rPr>
        <w:t>treadmill</w:t>
      </w:r>
      <w:r w:rsidRPr="00A33961">
        <w:rPr>
          <w:rFonts w:eastAsia="標楷體"/>
          <w:spacing w:val="-8"/>
        </w:rPr>
        <w:t xml:space="preserve"> </w:t>
      </w:r>
      <w:r w:rsidRPr="00A33961">
        <w:rPr>
          <w:rFonts w:eastAsia="標楷體"/>
        </w:rPr>
        <w:t>exercise.</w:t>
      </w:r>
      <w:r w:rsidRPr="00A33961">
        <w:rPr>
          <w:rFonts w:eastAsia="標楷體"/>
          <w:spacing w:val="-10"/>
        </w:rPr>
        <w:t xml:space="preserve"> </w:t>
      </w:r>
      <w:r w:rsidRPr="00A33961">
        <w:rPr>
          <w:rFonts w:eastAsia="標楷體"/>
        </w:rPr>
        <w:t xml:space="preserve">Sprague- Dawley rats (n=18) were randomly separated </w:t>
      </w:r>
      <w:proofErr w:type="gramStart"/>
      <w:r w:rsidRPr="00A33961">
        <w:rPr>
          <w:rFonts w:eastAsia="標楷體"/>
        </w:rPr>
        <w:t>in to</w:t>
      </w:r>
      <w:proofErr w:type="gramEnd"/>
      <w:r w:rsidRPr="00A33961">
        <w:rPr>
          <w:rFonts w:eastAsia="標楷體"/>
        </w:rPr>
        <w:t xml:space="preserve"> three groups: control, Peppermint and</w:t>
      </w:r>
      <w:r w:rsidRPr="00A33961">
        <w:rPr>
          <w:rFonts w:eastAsia="標楷體"/>
          <w:spacing w:val="-15"/>
        </w:rPr>
        <w:t xml:space="preserve"> </w:t>
      </w:r>
      <w:r w:rsidRPr="00A33961">
        <w:rPr>
          <w:rFonts w:eastAsia="標楷體"/>
        </w:rPr>
        <w:t>Xin-Yi</w:t>
      </w:r>
      <w:r w:rsidRPr="00A33961">
        <w:rPr>
          <w:rFonts w:eastAsia="標楷體"/>
          <w:spacing w:val="-12"/>
        </w:rPr>
        <w:t xml:space="preserve"> </w:t>
      </w:r>
      <w:r w:rsidRPr="00A33961">
        <w:rPr>
          <w:rFonts w:eastAsia="標楷體"/>
        </w:rPr>
        <w:t>groups.</w:t>
      </w:r>
      <w:r w:rsidRPr="00A33961">
        <w:rPr>
          <w:rFonts w:eastAsia="標楷體"/>
          <w:spacing w:val="-15"/>
        </w:rPr>
        <w:t xml:space="preserve"> </w:t>
      </w:r>
      <w:r w:rsidRPr="00A33961">
        <w:rPr>
          <w:rFonts w:eastAsia="標楷體"/>
        </w:rPr>
        <w:t>Tread</w:t>
      </w:r>
      <w:r w:rsidRPr="00A33961">
        <w:rPr>
          <w:rFonts w:eastAsia="標楷體"/>
          <w:spacing w:val="-12"/>
        </w:rPr>
        <w:t xml:space="preserve"> </w:t>
      </w:r>
      <w:r w:rsidRPr="00A33961">
        <w:rPr>
          <w:rFonts w:eastAsia="標楷體"/>
        </w:rPr>
        <w:t>mill</w:t>
      </w:r>
      <w:r w:rsidRPr="00A33961">
        <w:rPr>
          <w:rFonts w:eastAsia="標楷體"/>
          <w:spacing w:val="-14"/>
        </w:rPr>
        <w:t xml:space="preserve"> </w:t>
      </w:r>
      <w:r w:rsidRPr="00A33961">
        <w:rPr>
          <w:rFonts w:eastAsia="標楷體"/>
        </w:rPr>
        <w:t>was</w:t>
      </w:r>
      <w:r w:rsidRPr="00A33961">
        <w:rPr>
          <w:rFonts w:eastAsia="標楷體"/>
          <w:spacing w:val="-12"/>
        </w:rPr>
        <w:t xml:space="preserve"> </w:t>
      </w:r>
      <w:r w:rsidRPr="00A33961">
        <w:rPr>
          <w:rFonts w:eastAsia="標楷體"/>
        </w:rPr>
        <w:t>set</w:t>
      </w:r>
      <w:r w:rsidRPr="00A33961">
        <w:rPr>
          <w:rFonts w:eastAsia="標楷體"/>
          <w:spacing w:val="-12"/>
        </w:rPr>
        <w:t xml:space="preserve"> </w:t>
      </w:r>
      <w:r w:rsidRPr="00A33961">
        <w:rPr>
          <w:rFonts w:eastAsia="標楷體"/>
        </w:rPr>
        <w:t>at</w:t>
      </w:r>
      <w:r w:rsidRPr="00A33961">
        <w:rPr>
          <w:rFonts w:eastAsia="標楷體"/>
          <w:spacing w:val="-12"/>
        </w:rPr>
        <w:t xml:space="preserve"> </w:t>
      </w:r>
      <w:r w:rsidRPr="00A33961">
        <w:rPr>
          <w:rFonts w:eastAsia="標楷體"/>
        </w:rPr>
        <w:t>a</w:t>
      </w:r>
      <w:r w:rsidRPr="00A33961">
        <w:rPr>
          <w:rFonts w:eastAsia="標楷體"/>
          <w:spacing w:val="-13"/>
        </w:rPr>
        <w:t xml:space="preserve"> </w:t>
      </w:r>
      <w:r w:rsidRPr="00A33961">
        <w:rPr>
          <w:rFonts w:eastAsia="標楷體"/>
        </w:rPr>
        <w:t>speed</w:t>
      </w:r>
      <w:r w:rsidRPr="00A33961">
        <w:rPr>
          <w:rFonts w:eastAsia="標楷體"/>
          <w:spacing w:val="-12"/>
        </w:rPr>
        <w:t xml:space="preserve"> </w:t>
      </w:r>
      <w:r w:rsidRPr="00A33961">
        <w:rPr>
          <w:rFonts w:eastAsia="標楷體"/>
        </w:rPr>
        <w:t>of</w:t>
      </w:r>
      <w:r w:rsidRPr="00A33961">
        <w:rPr>
          <w:rFonts w:eastAsia="標楷體"/>
          <w:spacing w:val="-15"/>
        </w:rPr>
        <w:t xml:space="preserve"> </w:t>
      </w:r>
      <w:r w:rsidRPr="00A33961">
        <w:rPr>
          <w:rFonts w:eastAsia="標楷體"/>
        </w:rPr>
        <w:t>15</w:t>
      </w:r>
      <w:r w:rsidRPr="00A33961">
        <w:rPr>
          <w:rFonts w:eastAsia="標楷體"/>
          <w:spacing w:val="-12"/>
        </w:rPr>
        <w:t xml:space="preserve"> </w:t>
      </w:r>
      <w:r w:rsidRPr="00A33961">
        <w:rPr>
          <w:rFonts w:eastAsia="標楷體"/>
        </w:rPr>
        <w:t>m/min</w:t>
      </w:r>
      <w:r w:rsidRPr="00A33961">
        <w:rPr>
          <w:rFonts w:eastAsia="標楷體"/>
          <w:spacing w:val="-15"/>
        </w:rPr>
        <w:t xml:space="preserve"> </w:t>
      </w:r>
      <w:r w:rsidRPr="00A33961">
        <w:rPr>
          <w:rFonts w:eastAsia="標楷體"/>
        </w:rPr>
        <w:t>for</w:t>
      </w:r>
      <w:r w:rsidRPr="00A33961">
        <w:rPr>
          <w:rFonts w:eastAsia="標楷體"/>
          <w:spacing w:val="-14"/>
        </w:rPr>
        <w:t xml:space="preserve"> </w:t>
      </w:r>
      <w:r w:rsidRPr="00A33961">
        <w:rPr>
          <w:rFonts w:eastAsia="標楷體"/>
        </w:rPr>
        <w:t>30</w:t>
      </w:r>
      <w:r w:rsidRPr="00A33961">
        <w:rPr>
          <w:rFonts w:eastAsia="標楷體"/>
          <w:spacing w:val="-12"/>
        </w:rPr>
        <w:t xml:space="preserve"> </w:t>
      </w:r>
      <w:r w:rsidRPr="00A33961">
        <w:rPr>
          <w:rFonts w:eastAsia="標楷體"/>
        </w:rPr>
        <w:t>min.</w:t>
      </w:r>
      <w:r w:rsidRPr="00A33961">
        <w:rPr>
          <w:rFonts w:eastAsia="標楷體"/>
          <w:spacing w:val="-15"/>
        </w:rPr>
        <w:t xml:space="preserve"> </w:t>
      </w:r>
      <w:r w:rsidRPr="00A33961">
        <w:rPr>
          <w:rFonts w:eastAsia="標楷體"/>
        </w:rPr>
        <w:t>Blood</w:t>
      </w:r>
      <w:r w:rsidRPr="00A33961">
        <w:rPr>
          <w:rFonts w:eastAsia="標楷體"/>
          <w:spacing w:val="-12"/>
        </w:rPr>
        <w:t xml:space="preserve"> </w:t>
      </w:r>
      <w:r w:rsidRPr="00A33961">
        <w:rPr>
          <w:rFonts w:eastAsia="標楷體"/>
        </w:rPr>
        <w:t>samples were</w:t>
      </w:r>
      <w:r w:rsidRPr="00A33961">
        <w:rPr>
          <w:rFonts w:eastAsia="標楷體"/>
          <w:spacing w:val="-14"/>
        </w:rPr>
        <w:t xml:space="preserve"> </w:t>
      </w:r>
      <w:r w:rsidRPr="00A33961">
        <w:rPr>
          <w:rFonts w:eastAsia="標楷體"/>
        </w:rPr>
        <w:t>collected</w:t>
      </w:r>
      <w:r w:rsidRPr="00A33961">
        <w:rPr>
          <w:rFonts w:eastAsia="標楷體"/>
          <w:spacing w:val="-9"/>
        </w:rPr>
        <w:t xml:space="preserve"> </w:t>
      </w:r>
      <w:r w:rsidRPr="00A33961">
        <w:rPr>
          <w:rFonts w:eastAsia="標楷體"/>
        </w:rPr>
        <w:t>via</w:t>
      </w:r>
      <w:r w:rsidRPr="00A33961">
        <w:rPr>
          <w:rFonts w:eastAsia="標楷體"/>
          <w:spacing w:val="-9"/>
        </w:rPr>
        <w:t xml:space="preserve"> </w:t>
      </w:r>
      <w:r w:rsidRPr="00A33961">
        <w:rPr>
          <w:rFonts w:eastAsia="標楷體"/>
        </w:rPr>
        <w:t>an</w:t>
      </w:r>
      <w:r w:rsidRPr="00A33961">
        <w:rPr>
          <w:rFonts w:eastAsia="標楷體"/>
          <w:spacing w:val="-8"/>
        </w:rPr>
        <w:t xml:space="preserve"> </w:t>
      </w:r>
      <w:r w:rsidRPr="00A33961">
        <w:rPr>
          <w:rFonts w:eastAsia="標楷體"/>
        </w:rPr>
        <w:t>auto-sampler</w:t>
      </w:r>
      <w:r w:rsidRPr="00A33961">
        <w:rPr>
          <w:rFonts w:eastAsia="標楷體"/>
          <w:spacing w:val="-9"/>
        </w:rPr>
        <w:t xml:space="preserve"> </w:t>
      </w:r>
      <w:r w:rsidRPr="00A33961">
        <w:rPr>
          <w:rFonts w:eastAsia="標楷體"/>
        </w:rPr>
        <w:t>through</w:t>
      </w:r>
      <w:r w:rsidRPr="00A33961">
        <w:rPr>
          <w:rFonts w:eastAsia="標楷體"/>
          <w:spacing w:val="-8"/>
        </w:rPr>
        <w:t xml:space="preserve"> </w:t>
      </w:r>
      <w:r w:rsidRPr="00A33961">
        <w:rPr>
          <w:rFonts w:eastAsia="標楷體"/>
        </w:rPr>
        <w:t>the</w:t>
      </w:r>
      <w:r w:rsidRPr="00A33961">
        <w:rPr>
          <w:rFonts w:eastAsia="標楷體"/>
          <w:spacing w:val="-9"/>
        </w:rPr>
        <w:t xml:space="preserve"> </w:t>
      </w:r>
      <w:r w:rsidRPr="00A33961">
        <w:rPr>
          <w:rFonts w:eastAsia="標楷體"/>
        </w:rPr>
        <w:t>jugular</w:t>
      </w:r>
      <w:r w:rsidRPr="00A33961">
        <w:rPr>
          <w:rFonts w:eastAsia="標楷體"/>
          <w:spacing w:val="-9"/>
        </w:rPr>
        <w:t xml:space="preserve"> </w:t>
      </w:r>
      <w:r w:rsidRPr="00A33961">
        <w:rPr>
          <w:rFonts w:eastAsia="標楷體"/>
        </w:rPr>
        <w:t>vein</w:t>
      </w:r>
      <w:r w:rsidRPr="00A33961">
        <w:rPr>
          <w:rFonts w:eastAsia="標楷體"/>
          <w:spacing w:val="-8"/>
        </w:rPr>
        <w:t xml:space="preserve"> </w:t>
      </w:r>
      <w:r w:rsidRPr="00A33961">
        <w:rPr>
          <w:rFonts w:eastAsia="標楷體"/>
        </w:rPr>
        <w:t>with</w:t>
      </w:r>
      <w:r w:rsidRPr="00A33961">
        <w:rPr>
          <w:rFonts w:eastAsia="標楷體"/>
          <w:spacing w:val="-8"/>
        </w:rPr>
        <w:t xml:space="preserve"> </w:t>
      </w:r>
      <w:r w:rsidRPr="00A33961">
        <w:rPr>
          <w:rFonts w:eastAsia="標楷體"/>
        </w:rPr>
        <w:t>15</w:t>
      </w:r>
      <w:r w:rsidRPr="00A33961">
        <w:rPr>
          <w:rFonts w:eastAsia="標楷體"/>
          <w:spacing w:val="-8"/>
        </w:rPr>
        <w:t xml:space="preserve"> </w:t>
      </w:r>
      <w:r w:rsidRPr="00A33961">
        <w:rPr>
          <w:rFonts w:eastAsia="標楷體"/>
        </w:rPr>
        <w:t>min</w:t>
      </w:r>
      <w:r w:rsidRPr="00A33961">
        <w:rPr>
          <w:rFonts w:eastAsia="標楷體"/>
          <w:spacing w:val="-10"/>
        </w:rPr>
        <w:t xml:space="preserve"> </w:t>
      </w:r>
      <w:r w:rsidRPr="00A33961">
        <w:rPr>
          <w:rFonts w:eastAsia="標楷體"/>
        </w:rPr>
        <w:t>intervals.</w:t>
      </w:r>
      <w:r w:rsidRPr="00A33961">
        <w:rPr>
          <w:rFonts w:eastAsia="標楷體"/>
          <w:spacing w:val="-15"/>
        </w:rPr>
        <w:t xml:space="preserve"> </w:t>
      </w:r>
      <w:r w:rsidRPr="00A33961">
        <w:rPr>
          <w:rFonts w:eastAsia="標楷體"/>
        </w:rPr>
        <w:t>After 30 min exercise, 200μl of saline, peppermint and Xin-Yi essential oil were vaporized by</w:t>
      </w:r>
      <w:r w:rsidRPr="00A33961">
        <w:rPr>
          <w:rFonts w:eastAsia="標楷體"/>
          <w:spacing w:val="-15"/>
        </w:rPr>
        <w:t xml:space="preserve"> </w:t>
      </w:r>
      <w:r w:rsidRPr="00A33961">
        <w:rPr>
          <w:rFonts w:eastAsia="標楷體"/>
        </w:rPr>
        <w:t>a</w:t>
      </w:r>
      <w:r w:rsidRPr="00A33961">
        <w:rPr>
          <w:rFonts w:eastAsia="標楷體"/>
          <w:spacing w:val="-15"/>
        </w:rPr>
        <w:t xml:space="preserve"> </w:t>
      </w:r>
      <w:r w:rsidRPr="00A33961">
        <w:rPr>
          <w:rFonts w:eastAsia="標楷體"/>
        </w:rPr>
        <w:t>nebulizing</w:t>
      </w:r>
      <w:r w:rsidRPr="00A33961">
        <w:rPr>
          <w:rFonts w:eastAsia="標楷體"/>
          <w:spacing w:val="-15"/>
        </w:rPr>
        <w:t xml:space="preserve"> </w:t>
      </w:r>
      <w:r w:rsidRPr="00A33961">
        <w:rPr>
          <w:rFonts w:eastAsia="標楷體"/>
        </w:rPr>
        <w:t>diffuser</w:t>
      </w:r>
      <w:r w:rsidRPr="00A33961">
        <w:rPr>
          <w:rFonts w:eastAsia="標楷體"/>
          <w:spacing w:val="-15"/>
        </w:rPr>
        <w:t xml:space="preserve"> </w:t>
      </w:r>
      <w:r w:rsidRPr="00A33961">
        <w:rPr>
          <w:rFonts w:eastAsia="標楷體"/>
        </w:rPr>
        <w:t>into</w:t>
      </w:r>
      <w:r w:rsidRPr="00A33961">
        <w:rPr>
          <w:rFonts w:eastAsia="標楷體"/>
          <w:spacing w:val="-15"/>
        </w:rPr>
        <w:t xml:space="preserve"> </w:t>
      </w:r>
      <w:r w:rsidRPr="00A33961">
        <w:rPr>
          <w:rFonts w:eastAsia="標楷體"/>
        </w:rPr>
        <w:t>the</w:t>
      </w:r>
      <w:r w:rsidRPr="00A33961">
        <w:rPr>
          <w:rFonts w:eastAsia="標楷體"/>
          <w:spacing w:val="-15"/>
        </w:rPr>
        <w:t xml:space="preserve"> </w:t>
      </w:r>
      <w:r w:rsidRPr="00A33961">
        <w:rPr>
          <w:rFonts w:eastAsia="標楷體"/>
        </w:rPr>
        <w:t>treadmill</w:t>
      </w:r>
      <w:r w:rsidRPr="00A33961">
        <w:rPr>
          <w:rFonts w:eastAsia="標楷體"/>
          <w:spacing w:val="-15"/>
        </w:rPr>
        <w:t xml:space="preserve"> </w:t>
      </w:r>
      <w:r w:rsidRPr="00A33961">
        <w:rPr>
          <w:rFonts w:eastAsia="標楷體"/>
        </w:rPr>
        <w:t>device</w:t>
      </w:r>
      <w:r w:rsidRPr="00A33961">
        <w:rPr>
          <w:rFonts w:eastAsia="標楷體"/>
          <w:spacing w:val="-15"/>
        </w:rPr>
        <w:t xml:space="preserve"> </w:t>
      </w:r>
      <w:r w:rsidRPr="00A33961">
        <w:rPr>
          <w:rFonts w:eastAsia="標楷體"/>
        </w:rPr>
        <w:t>for</w:t>
      </w:r>
      <w:r w:rsidRPr="00A33961">
        <w:rPr>
          <w:rFonts w:eastAsia="標楷體"/>
          <w:spacing w:val="-15"/>
        </w:rPr>
        <w:t xml:space="preserve"> </w:t>
      </w:r>
      <w:r w:rsidRPr="00A33961">
        <w:rPr>
          <w:rFonts w:eastAsia="標楷體"/>
        </w:rPr>
        <w:t>180</w:t>
      </w:r>
      <w:r w:rsidRPr="00A33961">
        <w:rPr>
          <w:rFonts w:eastAsia="標楷體"/>
          <w:spacing w:val="-15"/>
        </w:rPr>
        <w:t xml:space="preserve"> </w:t>
      </w:r>
      <w:r w:rsidRPr="00A33961">
        <w:rPr>
          <w:rFonts w:eastAsia="標楷體"/>
        </w:rPr>
        <w:t>min</w:t>
      </w:r>
      <w:r w:rsidRPr="00A33961">
        <w:rPr>
          <w:rFonts w:eastAsia="標楷體"/>
          <w:spacing w:val="-15"/>
        </w:rPr>
        <w:t xml:space="preserve"> </w:t>
      </w:r>
      <w:r w:rsidRPr="00A33961">
        <w:rPr>
          <w:rFonts w:eastAsia="標楷體"/>
        </w:rPr>
        <w:t>during</w:t>
      </w:r>
      <w:r w:rsidRPr="00A33961">
        <w:rPr>
          <w:rFonts w:eastAsia="標楷體"/>
          <w:spacing w:val="-15"/>
        </w:rPr>
        <w:t xml:space="preserve"> </w:t>
      </w:r>
      <w:r w:rsidRPr="00A33961">
        <w:rPr>
          <w:rFonts w:eastAsia="標楷體"/>
        </w:rPr>
        <w:t>the</w:t>
      </w:r>
      <w:r w:rsidRPr="00A33961">
        <w:rPr>
          <w:rFonts w:eastAsia="標楷體"/>
          <w:spacing w:val="-15"/>
        </w:rPr>
        <w:t xml:space="preserve"> </w:t>
      </w:r>
      <w:r w:rsidRPr="00A33961">
        <w:rPr>
          <w:rFonts w:eastAsia="標楷體"/>
        </w:rPr>
        <w:t>recovery</w:t>
      </w:r>
      <w:r w:rsidRPr="00A33961">
        <w:rPr>
          <w:rFonts w:eastAsia="標楷體"/>
          <w:spacing w:val="-15"/>
        </w:rPr>
        <w:t xml:space="preserve"> </w:t>
      </w:r>
      <w:r w:rsidRPr="00A33961">
        <w:rPr>
          <w:rFonts w:eastAsia="標楷體"/>
        </w:rPr>
        <w:t>period. Glucose</w:t>
      </w:r>
      <w:r w:rsidRPr="00A33961">
        <w:rPr>
          <w:rFonts w:eastAsia="標楷體"/>
          <w:spacing w:val="-3"/>
        </w:rPr>
        <w:t xml:space="preserve"> </w:t>
      </w:r>
      <w:r w:rsidRPr="00A33961">
        <w:rPr>
          <w:rFonts w:eastAsia="標楷體"/>
        </w:rPr>
        <w:t>and</w:t>
      </w:r>
      <w:r w:rsidRPr="00A33961">
        <w:rPr>
          <w:rFonts w:eastAsia="標楷體"/>
          <w:spacing w:val="-2"/>
        </w:rPr>
        <w:t xml:space="preserve"> </w:t>
      </w:r>
      <w:r w:rsidRPr="00A33961">
        <w:rPr>
          <w:rFonts w:eastAsia="標楷體"/>
        </w:rPr>
        <w:t>lactate</w:t>
      </w:r>
      <w:r w:rsidRPr="00A33961">
        <w:rPr>
          <w:rFonts w:eastAsia="標楷體"/>
          <w:spacing w:val="-1"/>
        </w:rPr>
        <w:t xml:space="preserve"> </w:t>
      </w:r>
      <w:r w:rsidRPr="00A33961">
        <w:rPr>
          <w:rFonts w:eastAsia="標楷體"/>
        </w:rPr>
        <w:t>concentrations</w:t>
      </w:r>
      <w:r w:rsidRPr="00A33961">
        <w:rPr>
          <w:rFonts w:eastAsia="標楷體"/>
          <w:spacing w:val="-2"/>
        </w:rPr>
        <w:t xml:space="preserve"> </w:t>
      </w:r>
      <w:r w:rsidRPr="00A33961">
        <w:rPr>
          <w:rFonts w:eastAsia="標楷體"/>
        </w:rPr>
        <w:t>were</w:t>
      </w:r>
      <w:r w:rsidRPr="00A33961">
        <w:rPr>
          <w:rFonts w:eastAsia="標楷體"/>
          <w:spacing w:val="-3"/>
        </w:rPr>
        <w:t xml:space="preserve"> </w:t>
      </w:r>
      <w:r w:rsidRPr="00A33961">
        <w:rPr>
          <w:rFonts w:eastAsia="標楷體"/>
        </w:rPr>
        <w:t>determined</w:t>
      </w:r>
      <w:r w:rsidRPr="00A33961">
        <w:rPr>
          <w:rFonts w:eastAsia="標楷體"/>
          <w:spacing w:val="-2"/>
        </w:rPr>
        <w:t xml:space="preserve"> </w:t>
      </w:r>
      <w:r w:rsidRPr="00A33961">
        <w:rPr>
          <w:rFonts w:eastAsia="標楷體"/>
        </w:rPr>
        <w:t>in</w:t>
      </w:r>
      <w:r w:rsidRPr="00A33961">
        <w:rPr>
          <w:rFonts w:eastAsia="標楷體"/>
          <w:spacing w:val="-2"/>
        </w:rPr>
        <w:t xml:space="preserve"> </w:t>
      </w:r>
      <w:r w:rsidRPr="00A33961">
        <w:rPr>
          <w:rFonts w:eastAsia="標楷體"/>
        </w:rPr>
        <w:t>plasma</w:t>
      </w:r>
      <w:r w:rsidRPr="00A33961">
        <w:rPr>
          <w:rFonts w:eastAsia="標楷體"/>
          <w:spacing w:val="-3"/>
        </w:rPr>
        <w:t xml:space="preserve"> </w:t>
      </w:r>
      <w:r w:rsidRPr="00A33961">
        <w:rPr>
          <w:rFonts w:eastAsia="標楷體"/>
        </w:rPr>
        <w:t>samples.</w:t>
      </w:r>
      <w:r w:rsidRPr="00A33961">
        <w:rPr>
          <w:rFonts w:eastAsia="標楷體"/>
          <w:spacing w:val="-2"/>
        </w:rPr>
        <w:t xml:space="preserve"> </w:t>
      </w:r>
      <w:r w:rsidRPr="00A33961">
        <w:rPr>
          <w:rFonts w:eastAsia="標楷體"/>
        </w:rPr>
        <w:t>Glucose</w:t>
      </w:r>
      <w:r w:rsidRPr="00A33961">
        <w:rPr>
          <w:rFonts w:eastAsia="標楷體"/>
          <w:spacing w:val="-3"/>
        </w:rPr>
        <w:t xml:space="preserve"> </w:t>
      </w:r>
      <w:r w:rsidRPr="00A33961">
        <w:rPr>
          <w:rFonts w:eastAsia="標楷體"/>
        </w:rPr>
        <w:t>levels were</w:t>
      </w:r>
      <w:r w:rsidRPr="00A33961">
        <w:rPr>
          <w:rFonts w:eastAsia="標楷體"/>
          <w:spacing w:val="-2"/>
        </w:rPr>
        <w:t xml:space="preserve"> </w:t>
      </w:r>
      <w:r w:rsidRPr="00A33961">
        <w:rPr>
          <w:rFonts w:eastAsia="標楷體"/>
        </w:rPr>
        <w:t>immediately increased to 110-120%</w:t>
      </w:r>
      <w:r w:rsidRPr="00A33961">
        <w:rPr>
          <w:rFonts w:eastAsia="標楷體"/>
          <w:spacing w:val="-1"/>
        </w:rPr>
        <w:t xml:space="preserve"> </w:t>
      </w:r>
      <w:r w:rsidRPr="00A33961">
        <w:rPr>
          <w:rFonts w:eastAsia="標楷體"/>
        </w:rPr>
        <w:t>of basal level after</w:t>
      </w:r>
      <w:r w:rsidRPr="00A33961">
        <w:rPr>
          <w:rFonts w:eastAsia="標楷體"/>
          <w:spacing w:val="-2"/>
        </w:rPr>
        <w:t xml:space="preserve"> </w:t>
      </w:r>
      <w:r w:rsidRPr="00A33961">
        <w:rPr>
          <w:rFonts w:eastAsia="標楷體"/>
        </w:rPr>
        <w:t>exercise, and then slowly decreased</w:t>
      </w:r>
      <w:r w:rsidRPr="00A33961">
        <w:rPr>
          <w:rFonts w:eastAsia="標楷體"/>
          <w:spacing w:val="-8"/>
        </w:rPr>
        <w:t xml:space="preserve"> </w:t>
      </w:r>
      <w:r w:rsidRPr="00A33961">
        <w:rPr>
          <w:rFonts w:eastAsia="標楷體"/>
        </w:rPr>
        <w:t>to</w:t>
      </w:r>
      <w:r w:rsidRPr="00A33961">
        <w:rPr>
          <w:rFonts w:eastAsia="標楷體"/>
          <w:spacing w:val="-10"/>
        </w:rPr>
        <w:t xml:space="preserve"> </w:t>
      </w:r>
      <w:r w:rsidRPr="00A33961">
        <w:rPr>
          <w:rFonts w:eastAsia="標楷體"/>
        </w:rPr>
        <w:t>about</w:t>
      </w:r>
      <w:r w:rsidRPr="00A33961">
        <w:rPr>
          <w:rFonts w:eastAsia="標楷體"/>
          <w:spacing w:val="-10"/>
        </w:rPr>
        <w:t xml:space="preserve"> </w:t>
      </w:r>
      <w:r w:rsidRPr="00A33961">
        <w:rPr>
          <w:rFonts w:eastAsia="標楷體"/>
        </w:rPr>
        <w:t>basal</w:t>
      </w:r>
      <w:r w:rsidRPr="00A33961">
        <w:rPr>
          <w:rFonts w:eastAsia="標楷體"/>
          <w:spacing w:val="-10"/>
        </w:rPr>
        <w:t xml:space="preserve"> </w:t>
      </w:r>
      <w:r w:rsidRPr="00A33961">
        <w:rPr>
          <w:rFonts w:eastAsia="標楷體"/>
        </w:rPr>
        <w:t>levels</w:t>
      </w:r>
      <w:r w:rsidRPr="00A33961">
        <w:rPr>
          <w:rFonts w:eastAsia="標楷體"/>
          <w:spacing w:val="-10"/>
        </w:rPr>
        <w:t xml:space="preserve"> </w:t>
      </w:r>
      <w:r w:rsidRPr="00A33961">
        <w:rPr>
          <w:rFonts w:eastAsia="標楷體"/>
        </w:rPr>
        <w:t>during</w:t>
      </w:r>
      <w:r w:rsidRPr="00A33961">
        <w:rPr>
          <w:rFonts w:eastAsia="標楷體"/>
          <w:spacing w:val="-8"/>
        </w:rPr>
        <w:t xml:space="preserve"> </w:t>
      </w:r>
      <w:r w:rsidRPr="00A33961">
        <w:rPr>
          <w:rFonts w:eastAsia="標楷體"/>
        </w:rPr>
        <w:t>recovery</w:t>
      </w:r>
      <w:r w:rsidRPr="00A33961">
        <w:rPr>
          <w:rFonts w:eastAsia="標楷體"/>
          <w:spacing w:val="-9"/>
        </w:rPr>
        <w:t xml:space="preserve"> </w:t>
      </w:r>
      <w:r w:rsidRPr="00A33961">
        <w:rPr>
          <w:rFonts w:eastAsia="標楷體"/>
        </w:rPr>
        <w:t>period</w:t>
      </w:r>
      <w:r w:rsidRPr="00A33961">
        <w:rPr>
          <w:rFonts w:eastAsia="標楷體"/>
          <w:spacing w:val="-10"/>
        </w:rPr>
        <w:t xml:space="preserve"> </w:t>
      </w:r>
      <w:r w:rsidRPr="00A33961">
        <w:rPr>
          <w:rFonts w:eastAsia="標楷體"/>
        </w:rPr>
        <w:t>in</w:t>
      </w:r>
      <w:r w:rsidRPr="00A33961">
        <w:rPr>
          <w:rFonts w:eastAsia="標楷體"/>
          <w:spacing w:val="-10"/>
        </w:rPr>
        <w:t xml:space="preserve"> </w:t>
      </w:r>
      <w:r w:rsidRPr="00A33961">
        <w:rPr>
          <w:rFonts w:eastAsia="標楷體"/>
        </w:rPr>
        <w:t>all</w:t>
      </w:r>
      <w:r w:rsidRPr="00A33961">
        <w:rPr>
          <w:rFonts w:eastAsia="標楷體"/>
          <w:spacing w:val="-10"/>
        </w:rPr>
        <w:t xml:space="preserve"> </w:t>
      </w:r>
      <w:r w:rsidRPr="00A33961">
        <w:rPr>
          <w:rFonts w:eastAsia="標楷體"/>
        </w:rPr>
        <w:t>groups.</w:t>
      </w:r>
      <w:r w:rsidRPr="00A33961">
        <w:rPr>
          <w:rFonts w:eastAsia="標楷體"/>
          <w:spacing w:val="-10"/>
        </w:rPr>
        <w:t xml:space="preserve"> </w:t>
      </w:r>
      <w:r w:rsidRPr="00A33961">
        <w:rPr>
          <w:rFonts w:eastAsia="標楷體"/>
        </w:rPr>
        <w:t>Lactate</w:t>
      </w:r>
      <w:r w:rsidRPr="00A33961">
        <w:rPr>
          <w:rFonts w:eastAsia="標楷體"/>
          <w:spacing w:val="-9"/>
        </w:rPr>
        <w:t xml:space="preserve"> </w:t>
      </w:r>
      <w:proofErr w:type="gramStart"/>
      <w:r w:rsidRPr="00A33961">
        <w:rPr>
          <w:rFonts w:eastAsia="標楷體"/>
        </w:rPr>
        <w:t>levels</w:t>
      </w:r>
      <w:r w:rsidRPr="00A33961">
        <w:rPr>
          <w:rFonts w:eastAsia="標楷體"/>
          <w:spacing w:val="-10"/>
        </w:rPr>
        <w:t xml:space="preserve"> </w:t>
      </w:r>
      <w:r w:rsidRPr="00A33961">
        <w:rPr>
          <w:rFonts w:eastAsia="標楷體"/>
        </w:rPr>
        <w:t>were</w:t>
      </w:r>
      <w:proofErr w:type="gramEnd"/>
      <w:r w:rsidRPr="00A33961">
        <w:rPr>
          <w:rFonts w:eastAsia="標楷體"/>
        </w:rPr>
        <w:t xml:space="preserve"> rapidly increased to 120-140% of basal </w:t>
      </w:r>
      <w:proofErr w:type="gramStart"/>
      <w:r w:rsidRPr="00A33961">
        <w:rPr>
          <w:rFonts w:eastAsia="標楷體"/>
        </w:rPr>
        <w:t>level</w:t>
      </w:r>
      <w:proofErr w:type="gramEnd"/>
      <w:r w:rsidRPr="00A33961">
        <w:rPr>
          <w:rFonts w:eastAsia="標楷體"/>
        </w:rPr>
        <w:t xml:space="preserve"> during exercise in all groups. After exercise,</w:t>
      </w:r>
      <w:r w:rsidRPr="00A33961">
        <w:rPr>
          <w:rFonts w:eastAsia="標楷體"/>
          <w:spacing w:val="-1"/>
        </w:rPr>
        <w:t xml:space="preserve"> </w:t>
      </w:r>
      <w:r w:rsidRPr="00A33961">
        <w:rPr>
          <w:rFonts w:eastAsia="標楷體"/>
        </w:rPr>
        <w:t>lactate</w:t>
      </w:r>
      <w:r w:rsidRPr="00A33961">
        <w:rPr>
          <w:rFonts w:eastAsia="標楷體"/>
          <w:spacing w:val="-2"/>
        </w:rPr>
        <w:t xml:space="preserve"> </w:t>
      </w:r>
      <w:r w:rsidRPr="00A33961">
        <w:rPr>
          <w:rFonts w:eastAsia="標楷體"/>
        </w:rPr>
        <w:t>levels were</w:t>
      </w:r>
      <w:r w:rsidRPr="00A33961">
        <w:rPr>
          <w:rFonts w:eastAsia="標楷體"/>
          <w:spacing w:val="-3"/>
        </w:rPr>
        <w:t xml:space="preserve"> </w:t>
      </w:r>
      <w:r w:rsidRPr="00A33961">
        <w:rPr>
          <w:rFonts w:eastAsia="標楷體"/>
        </w:rPr>
        <w:t>further</w:t>
      </w:r>
      <w:r w:rsidRPr="00A33961">
        <w:rPr>
          <w:rFonts w:eastAsia="標楷體"/>
          <w:spacing w:val="-2"/>
        </w:rPr>
        <w:t xml:space="preserve"> </w:t>
      </w:r>
      <w:r w:rsidRPr="00A33961">
        <w:rPr>
          <w:rFonts w:eastAsia="標楷體"/>
        </w:rPr>
        <w:t>increased</w:t>
      </w:r>
      <w:r w:rsidRPr="00A33961">
        <w:rPr>
          <w:rFonts w:eastAsia="標楷體"/>
          <w:spacing w:val="-1"/>
        </w:rPr>
        <w:t xml:space="preserve"> </w:t>
      </w:r>
      <w:r w:rsidRPr="00A33961">
        <w:rPr>
          <w:rFonts w:eastAsia="標楷體"/>
        </w:rPr>
        <w:t>to 180%</w:t>
      </w:r>
      <w:r w:rsidRPr="00A33961">
        <w:rPr>
          <w:rFonts w:eastAsia="標楷體"/>
          <w:spacing w:val="-2"/>
        </w:rPr>
        <w:t xml:space="preserve"> </w:t>
      </w:r>
      <w:r w:rsidRPr="00A33961">
        <w:rPr>
          <w:rFonts w:eastAsia="標楷體"/>
        </w:rPr>
        <w:t>of</w:t>
      </w:r>
      <w:r w:rsidRPr="00A33961">
        <w:rPr>
          <w:rFonts w:eastAsia="標楷體"/>
          <w:spacing w:val="-2"/>
        </w:rPr>
        <w:t xml:space="preserve"> </w:t>
      </w:r>
      <w:proofErr w:type="gramStart"/>
      <w:r w:rsidRPr="00A33961">
        <w:rPr>
          <w:rFonts w:eastAsia="標楷體"/>
        </w:rPr>
        <w:t>basal, and</w:t>
      </w:r>
      <w:proofErr w:type="gramEnd"/>
      <w:r w:rsidRPr="00A33961">
        <w:rPr>
          <w:rFonts w:eastAsia="標楷體"/>
          <w:spacing w:val="-1"/>
        </w:rPr>
        <w:t xml:space="preserve"> </w:t>
      </w:r>
      <w:r w:rsidRPr="00A33961">
        <w:rPr>
          <w:rFonts w:eastAsia="標楷體"/>
        </w:rPr>
        <w:t>then</w:t>
      </w:r>
      <w:r w:rsidRPr="00A33961">
        <w:rPr>
          <w:rFonts w:eastAsia="標楷體"/>
          <w:spacing w:val="-1"/>
        </w:rPr>
        <w:t xml:space="preserve"> </w:t>
      </w:r>
      <w:r w:rsidRPr="00A33961">
        <w:rPr>
          <w:rFonts w:eastAsia="標楷體"/>
        </w:rPr>
        <w:t>maintained</w:t>
      </w:r>
      <w:r w:rsidRPr="00A33961">
        <w:rPr>
          <w:rFonts w:eastAsia="標楷體"/>
          <w:spacing w:val="-1"/>
        </w:rPr>
        <w:t xml:space="preserve"> </w:t>
      </w:r>
      <w:r w:rsidRPr="00A33961">
        <w:rPr>
          <w:rFonts w:eastAsia="標楷體"/>
        </w:rPr>
        <w:t>at a</w:t>
      </w:r>
      <w:r w:rsidRPr="00A33961">
        <w:rPr>
          <w:rFonts w:eastAsia="標楷體"/>
          <w:spacing w:val="-9"/>
        </w:rPr>
        <w:t xml:space="preserve"> </w:t>
      </w:r>
      <w:r w:rsidRPr="00A33961">
        <w:rPr>
          <w:rFonts w:eastAsia="標楷體"/>
        </w:rPr>
        <w:t>plateau</w:t>
      </w:r>
      <w:r w:rsidRPr="00A33961">
        <w:rPr>
          <w:rFonts w:eastAsia="標楷體"/>
          <w:spacing w:val="-8"/>
        </w:rPr>
        <w:t xml:space="preserve"> </w:t>
      </w:r>
      <w:r w:rsidRPr="00A33961">
        <w:rPr>
          <w:rFonts w:eastAsia="標楷體"/>
        </w:rPr>
        <w:t>in</w:t>
      </w:r>
      <w:r w:rsidRPr="00A33961">
        <w:rPr>
          <w:rFonts w:eastAsia="標楷體"/>
          <w:spacing w:val="-5"/>
        </w:rPr>
        <w:t xml:space="preserve"> </w:t>
      </w:r>
      <w:r w:rsidRPr="00A33961">
        <w:rPr>
          <w:rFonts w:eastAsia="標楷體"/>
        </w:rPr>
        <w:t>control</w:t>
      </w:r>
      <w:r w:rsidRPr="00A33961">
        <w:rPr>
          <w:rFonts w:eastAsia="標楷體"/>
          <w:spacing w:val="-8"/>
        </w:rPr>
        <w:t xml:space="preserve"> </w:t>
      </w:r>
      <w:r w:rsidRPr="00A33961">
        <w:rPr>
          <w:rFonts w:eastAsia="標楷體"/>
        </w:rPr>
        <w:t>group.</w:t>
      </w:r>
      <w:r w:rsidRPr="00A33961">
        <w:rPr>
          <w:rFonts w:eastAsia="標楷體"/>
          <w:spacing w:val="-8"/>
        </w:rPr>
        <w:t xml:space="preserve"> </w:t>
      </w:r>
      <w:r w:rsidRPr="00A33961">
        <w:rPr>
          <w:rFonts w:eastAsia="標楷體"/>
        </w:rPr>
        <w:t>However,</w:t>
      </w:r>
      <w:r w:rsidRPr="00A33961">
        <w:rPr>
          <w:rFonts w:eastAsia="標楷體"/>
          <w:spacing w:val="-8"/>
        </w:rPr>
        <w:t xml:space="preserve"> </w:t>
      </w:r>
      <w:r w:rsidRPr="00A33961">
        <w:rPr>
          <w:rFonts w:eastAsia="標楷體"/>
        </w:rPr>
        <w:t>the</w:t>
      </w:r>
      <w:r w:rsidRPr="00A33961">
        <w:rPr>
          <w:rFonts w:eastAsia="標楷體"/>
          <w:spacing w:val="-9"/>
        </w:rPr>
        <w:t xml:space="preserve"> </w:t>
      </w:r>
      <w:r w:rsidRPr="00A33961">
        <w:rPr>
          <w:rFonts w:eastAsia="標楷體"/>
        </w:rPr>
        <w:t>lactate</w:t>
      </w:r>
      <w:r w:rsidRPr="00A33961">
        <w:rPr>
          <w:rFonts w:eastAsia="標楷體"/>
          <w:spacing w:val="-9"/>
        </w:rPr>
        <w:t xml:space="preserve"> </w:t>
      </w:r>
      <w:r w:rsidRPr="00A33961">
        <w:rPr>
          <w:rFonts w:eastAsia="標楷體"/>
        </w:rPr>
        <w:t>levels</w:t>
      </w:r>
      <w:r w:rsidRPr="00A33961">
        <w:rPr>
          <w:rFonts w:eastAsia="標楷體"/>
          <w:spacing w:val="-7"/>
        </w:rPr>
        <w:t xml:space="preserve"> </w:t>
      </w:r>
      <w:r w:rsidRPr="00A33961">
        <w:rPr>
          <w:rFonts w:eastAsia="標楷體"/>
        </w:rPr>
        <w:t>were</w:t>
      </w:r>
      <w:r w:rsidRPr="00A33961">
        <w:rPr>
          <w:rFonts w:eastAsia="標楷體"/>
          <w:spacing w:val="-7"/>
        </w:rPr>
        <w:t xml:space="preserve"> </w:t>
      </w:r>
      <w:r w:rsidRPr="00A33961">
        <w:rPr>
          <w:rFonts w:eastAsia="標楷體"/>
        </w:rPr>
        <w:t>attenuated</w:t>
      </w:r>
      <w:r w:rsidRPr="00A33961">
        <w:rPr>
          <w:rFonts w:eastAsia="標楷體"/>
          <w:spacing w:val="-6"/>
        </w:rPr>
        <w:t xml:space="preserve"> </w:t>
      </w:r>
      <w:r w:rsidRPr="00A33961">
        <w:rPr>
          <w:rFonts w:eastAsia="標楷體"/>
        </w:rPr>
        <w:t>to</w:t>
      </w:r>
      <w:r w:rsidRPr="00A33961">
        <w:rPr>
          <w:rFonts w:eastAsia="標楷體"/>
          <w:spacing w:val="-8"/>
        </w:rPr>
        <w:t xml:space="preserve"> </w:t>
      </w:r>
      <w:r w:rsidRPr="00A33961">
        <w:rPr>
          <w:rFonts w:eastAsia="標楷體"/>
        </w:rPr>
        <w:t>150%</w:t>
      </w:r>
      <w:r w:rsidRPr="00A33961">
        <w:rPr>
          <w:rFonts w:eastAsia="標楷體"/>
          <w:spacing w:val="-9"/>
        </w:rPr>
        <w:t xml:space="preserve"> </w:t>
      </w:r>
      <w:r w:rsidRPr="00A33961">
        <w:rPr>
          <w:rFonts w:eastAsia="標楷體"/>
        </w:rPr>
        <w:t>of</w:t>
      </w:r>
      <w:r w:rsidRPr="00A33961">
        <w:rPr>
          <w:rFonts w:eastAsia="標楷體"/>
          <w:spacing w:val="-9"/>
        </w:rPr>
        <w:t xml:space="preserve"> </w:t>
      </w:r>
      <w:r w:rsidRPr="00A33961">
        <w:rPr>
          <w:rFonts w:eastAsia="標楷體"/>
        </w:rPr>
        <w:t>basal level, within 60 min in the peppermint group. However, lactate levels significantly attenuated</w:t>
      </w:r>
      <w:r w:rsidRPr="00A33961">
        <w:rPr>
          <w:rFonts w:eastAsia="標楷體"/>
          <w:spacing w:val="-5"/>
        </w:rPr>
        <w:t xml:space="preserve"> </w:t>
      </w:r>
      <w:r w:rsidRPr="00A33961">
        <w:rPr>
          <w:rFonts w:eastAsia="標楷體"/>
        </w:rPr>
        <w:t>about120%</w:t>
      </w:r>
      <w:r w:rsidRPr="00A33961">
        <w:rPr>
          <w:rFonts w:eastAsia="標楷體"/>
          <w:spacing w:val="-5"/>
        </w:rPr>
        <w:t xml:space="preserve"> </w:t>
      </w:r>
      <w:r w:rsidRPr="00A33961">
        <w:rPr>
          <w:rFonts w:eastAsia="標楷體"/>
        </w:rPr>
        <w:t>of</w:t>
      </w:r>
      <w:r w:rsidRPr="00A33961">
        <w:rPr>
          <w:rFonts w:eastAsia="標楷體"/>
          <w:spacing w:val="-3"/>
        </w:rPr>
        <w:t xml:space="preserve"> </w:t>
      </w:r>
      <w:r w:rsidRPr="00A33961">
        <w:rPr>
          <w:rFonts w:eastAsia="標楷體"/>
        </w:rPr>
        <w:t>basal</w:t>
      </w:r>
      <w:r w:rsidRPr="00A33961">
        <w:rPr>
          <w:rFonts w:eastAsia="標楷體"/>
          <w:spacing w:val="-4"/>
        </w:rPr>
        <w:t xml:space="preserve"> </w:t>
      </w:r>
      <w:r w:rsidRPr="00A33961">
        <w:rPr>
          <w:rFonts w:eastAsia="標楷體"/>
        </w:rPr>
        <w:t>after</w:t>
      </w:r>
      <w:r w:rsidRPr="00A33961">
        <w:rPr>
          <w:rFonts w:eastAsia="標楷體"/>
          <w:spacing w:val="-5"/>
        </w:rPr>
        <w:t xml:space="preserve"> </w:t>
      </w:r>
      <w:r w:rsidRPr="00A33961">
        <w:rPr>
          <w:rFonts w:eastAsia="標楷體"/>
        </w:rPr>
        <w:t>exercise,</w:t>
      </w:r>
      <w:r w:rsidRPr="00A33961">
        <w:rPr>
          <w:rFonts w:eastAsia="標楷體"/>
          <w:spacing w:val="-5"/>
        </w:rPr>
        <w:t xml:space="preserve"> </w:t>
      </w:r>
      <w:r w:rsidRPr="00A33961">
        <w:rPr>
          <w:rFonts w:eastAsia="標楷體"/>
        </w:rPr>
        <w:t>and</w:t>
      </w:r>
      <w:r w:rsidRPr="00A33961">
        <w:rPr>
          <w:rFonts w:eastAsia="標楷體"/>
          <w:spacing w:val="-2"/>
        </w:rPr>
        <w:t xml:space="preserve"> </w:t>
      </w:r>
      <w:r w:rsidRPr="00A33961">
        <w:rPr>
          <w:rFonts w:eastAsia="標楷體"/>
        </w:rPr>
        <w:t>returned</w:t>
      </w:r>
      <w:r w:rsidRPr="00A33961">
        <w:rPr>
          <w:rFonts w:eastAsia="標楷體"/>
          <w:spacing w:val="-4"/>
        </w:rPr>
        <w:t xml:space="preserve"> </w:t>
      </w:r>
      <w:r w:rsidRPr="00A33961">
        <w:rPr>
          <w:rFonts w:eastAsia="標楷體"/>
        </w:rPr>
        <w:t>to</w:t>
      </w:r>
      <w:r w:rsidRPr="00A33961">
        <w:rPr>
          <w:rFonts w:eastAsia="標楷體"/>
          <w:spacing w:val="-4"/>
        </w:rPr>
        <w:t xml:space="preserve"> </w:t>
      </w:r>
      <w:r w:rsidRPr="00A33961">
        <w:rPr>
          <w:rFonts w:eastAsia="標楷體"/>
        </w:rPr>
        <w:t>basal</w:t>
      </w:r>
      <w:r w:rsidRPr="00A33961">
        <w:rPr>
          <w:rFonts w:eastAsia="標楷體"/>
          <w:spacing w:val="-4"/>
        </w:rPr>
        <w:t xml:space="preserve"> </w:t>
      </w:r>
      <w:r w:rsidRPr="00A33961">
        <w:rPr>
          <w:rFonts w:eastAsia="標楷體"/>
        </w:rPr>
        <w:t>in</w:t>
      </w:r>
      <w:r w:rsidRPr="00A33961">
        <w:rPr>
          <w:rFonts w:eastAsia="標楷體"/>
          <w:spacing w:val="-4"/>
        </w:rPr>
        <w:t xml:space="preserve"> </w:t>
      </w:r>
      <w:r w:rsidRPr="00A33961">
        <w:rPr>
          <w:rFonts w:eastAsia="標楷體"/>
        </w:rPr>
        <w:t>the</w:t>
      </w:r>
      <w:r w:rsidRPr="00A33961">
        <w:rPr>
          <w:rFonts w:eastAsia="標楷體"/>
          <w:spacing w:val="-5"/>
        </w:rPr>
        <w:t xml:space="preserve"> </w:t>
      </w:r>
      <w:r w:rsidRPr="00A33961">
        <w:rPr>
          <w:rFonts w:eastAsia="標楷體"/>
        </w:rPr>
        <w:t>Xin-Yi</w:t>
      </w:r>
      <w:r w:rsidRPr="00A33961">
        <w:rPr>
          <w:rFonts w:eastAsia="標楷體"/>
          <w:spacing w:val="-4"/>
        </w:rPr>
        <w:t xml:space="preserve"> </w:t>
      </w:r>
      <w:r w:rsidRPr="00A33961">
        <w:rPr>
          <w:rFonts w:eastAsia="標楷體"/>
        </w:rPr>
        <w:t>group within 60 min. Peppermint and Xin-Yi attenuate the accumulation of blood lactate levels</w:t>
      </w:r>
      <w:r w:rsidRPr="00A33961">
        <w:rPr>
          <w:rFonts w:eastAsia="標楷體"/>
          <w:spacing w:val="-8"/>
        </w:rPr>
        <w:t xml:space="preserve"> </w:t>
      </w:r>
      <w:r w:rsidRPr="00A33961">
        <w:rPr>
          <w:rFonts w:eastAsia="標楷體"/>
        </w:rPr>
        <w:t>after</w:t>
      </w:r>
      <w:r w:rsidRPr="00A33961">
        <w:rPr>
          <w:rFonts w:eastAsia="標楷體"/>
          <w:spacing w:val="-7"/>
        </w:rPr>
        <w:t xml:space="preserve"> </w:t>
      </w:r>
      <w:r w:rsidRPr="00A33961">
        <w:rPr>
          <w:rFonts w:eastAsia="標楷體"/>
        </w:rPr>
        <w:t>exercise</w:t>
      </w:r>
      <w:r w:rsidRPr="00A33961">
        <w:rPr>
          <w:rFonts w:eastAsia="標楷體"/>
          <w:spacing w:val="-9"/>
        </w:rPr>
        <w:t xml:space="preserve"> </w:t>
      </w:r>
      <w:r w:rsidRPr="00A33961">
        <w:rPr>
          <w:rFonts w:eastAsia="標楷體"/>
        </w:rPr>
        <w:t>may</w:t>
      </w:r>
      <w:r w:rsidRPr="00A33961">
        <w:rPr>
          <w:rFonts w:eastAsia="標楷體"/>
          <w:spacing w:val="-7"/>
        </w:rPr>
        <w:t xml:space="preserve"> </w:t>
      </w:r>
      <w:r w:rsidRPr="00A33961">
        <w:rPr>
          <w:rFonts w:eastAsia="標楷體"/>
        </w:rPr>
        <w:t>provide</w:t>
      </w:r>
      <w:r w:rsidRPr="00A33961">
        <w:rPr>
          <w:rFonts w:eastAsia="標楷體"/>
          <w:spacing w:val="-10"/>
        </w:rPr>
        <w:t xml:space="preserve"> </w:t>
      </w:r>
      <w:r w:rsidRPr="00A33961">
        <w:rPr>
          <w:rFonts w:eastAsia="標楷體"/>
        </w:rPr>
        <w:t>evidence-</w:t>
      </w:r>
      <w:r w:rsidRPr="00A33961">
        <w:rPr>
          <w:rFonts w:eastAsia="標楷體"/>
          <w:spacing w:val="-10"/>
        </w:rPr>
        <w:t xml:space="preserve"> </w:t>
      </w:r>
      <w:r w:rsidRPr="00A33961">
        <w:rPr>
          <w:rFonts w:eastAsia="標楷體"/>
        </w:rPr>
        <w:t>based</w:t>
      </w:r>
      <w:r w:rsidRPr="00A33961">
        <w:rPr>
          <w:rFonts w:eastAsia="標楷體"/>
          <w:spacing w:val="-7"/>
        </w:rPr>
        <w:t xml:space="preserve"> </w:t>
      </w:r>
      <w:r w:rsidRPr="00A33961">
        <w:rPr>
          <w:rFonts w:eastAsia="標楷體"/>
        </w:rPr>
        <w:t>of</w:t>
      </w:r>
      <w:r w:rsidRPr="00A33961">
        <w:rPr>
          <w:rFonts w:eastAsia="標楷體"/>
          <w:spacing w:val="-9"/>
        </w:rPr>
        <w:t xml:space="preserve"> </w:t>
      </w:r>
      <w:r w:rsidRPr="00A33961">
        <w:rPr>
          <w:rFonts w:eastAsia="標楷體"/>
        </w:rPr>
        <w:t>aromatherapy</w:t>
      </w:r>
      <w:r w:rsidRPr="00A33961">
        <w:rPr>
          <w:rFonts w:eastAsia="標楷體"/>
          <w:spacing w:val="-9"/>
        </w:rPr>
        <w:t xml:space="preserve"> </w:t>
      </w:r>
      <w:r w:rsidRPr="00A33961">
        <w:rPr>
          <w:rFonts w:eastAsia="標楷體"/>
        </w:rPr>
        <w:t>beneficial</w:t>
      </w:r>
      <w:r w:rsidRPr="00A33961">
        <w:rPr>
          <w:rFonts w:eastAsia="標楷體"/>
          <w:spacing w:val="-9"/>
        </w:rPr>
        <w:t xml:space="preserve"> </w:t>
      </w:r>
      <w:r w:rsidRPr="00A33961">
        <w:rPr>
          <w:rFonts w:eastAsia="標楷體"/>
        </w:rPr>
        <w:t>effects</w:t>
      </w:r>
      <w:r w:rsidRPr="00A33961">
        <w:rPr>
          <w:rFonts w:eastAsia="標楷體"/>
          <w:spacing w:val="-7"/>
        </w:rPr>
        <w:t xml:space="preserve"> </w:t>
      </w:r>
      <w:r w:rsidRPr="00A33961">
        <w:rPr>
          <w:rFonts w:eastAsia="標楷體"/>
        </w:rPr>
        <w:t>on the recovery followed by exercise.</w:t>
      </w:r>
    </w:p>
    <w:p w14:paraId="65F4FC9A" w14:textId="77777777" w:rsidR="00E11048" w:rsidRPr="00A33961" w:rsidRDefault="00000000">
      <w:pPr>
        <w:spacing w:before="12"/>
        <w:ind w:left="100"/>
        <w:jc w:val="both"/>
        <w:rPr>
          <w:rFonts w:ascii="標楷體" w:eastAsia="標楷體" w:hAnsi="標楷體"/>
          <w:sz w:val="24"/>
        </w:rPr>
      </w:pPr>
      <w:r w:rsidRPr="00A33961">
        <w:rPr>
          <w:rFonts w:eastAsia="標楷體"/>
          <w:b/>
          <w:sz w:val="24"/>
        </w:rPr>
        <w:t>Key</w:t>
      </w:r>
      <w:r w:rsidRPr="00A33961">
        <w:rPr>
          <w:rFonts w:eastAsia="標楷體"/>
          <w:b/>
          <w:spacing w:val="-11"/>
          <w:sz w:val="24"/>
        </w:rPr>
        <w:t xml:space="preserve"> </w:t>
      </w:r>
      <w:r w:rsidRPr="00A33961">
        <w:rPr>
          <w:rFonts w:eastAsia="標楷體"/>
          <w:b/>
          <w:sz w:val="24"/>
        </w:rPr>
        <w:t>Word:</w:t>
      </w:r>
      <w:r w:rsidRPr="00A33961">
        <w:rPr>
          <w:rFonts w:eastAsia="標楷體"/>
          <w:b/>
          <w:spacing w:val="-7"/>
          <w:sz w:val="24"/>
        </w:rPr>
        <w:t xml:space="preserve"> </w:t>
      </w:r>
      <w:r w:rsidRPr="00A33961">
        <w:rPr>
          <w:rFonts w:eastAsia="標楷體"/>
          <w:sz w:val="24"/>
        </w:rPr>
        <w:t>Aromatherapy</w:t>
      </w:r>
      <w:r w:rsidRPr="00A33961">
        <w:rPr>
          <w:rFonts w:eastAsia="標楷體"/>
          <w:sz w:val="24"/>
        </w:rPr>
        <w:t>、</w:t>
      </w:r>
      <w:r w:rsidRPr="00A33961">
        <w:rPr>
          <w:rFonts w:eastAsia="標楷體"/>
          <w:sz w:val="24"/>
        </w:rPr>
        <w:t>essential</w:t>
      </w:r>
      <w:r w:rsidRPr="00A33961">
        <w:rPr>
          <w:rFonts w:eastAsia="標楷體"/>
          <w:spacing w:val="-5"/>
          <w:sz w:val="24"/>
        </w:rPr>
        <w:t xml:space="preserve"> </w:t>
      </w:r>
      <w:r w:rsidRPr="00A33961">
        <w:rPr>
          <w:rFonts w:eastAsia="標楷體"/>
          <w:sz w:val="24"/>
        </w:rPr>
        <w:t>oil</w:t>
      </w:r>
      <w:r w:rsidRPr="00A33961">
        <w:rPr>
          <w:rFonts w:eastAsia="標楷體"/>
          <w:sz w:val="24"/>
        </w:rPr>
        <w:t>、</w:t>
      </w:r>
      <w:r w:rsidRPr="00A33961">
        <w:rPr>
          <w:rFonts w:eastAsia="標楷體"/>
          <w:spacing w:val="-2"/>
          <w:sz w:val="24"/>
        </w:rPr>
        <w:t>treadmill</w:t>
      </w:r>
    </w:p>
    <w:sectPr w:rsidR="00E11048" w:rsidRPr="00A33961">
      <w:pgSz w:w="11910" w:h="16840"/>
      <w:pgMar w:top="142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7178" w14:textId="77777777" w:rsidR="000B424F" w:rsidRDefault="000B424F" w:rsidP="00A33961">
      <w:r>
        <w:separator/>
      </w:r>
    </w:p>
  </w:endnote>
  <w:endnote w:type="continuationSeparator" w:id="0">
    <w:p w14:paraId="68E79B80" w14:textId="77777777" w:rsidR="000B424F" w:rsidRDefault="000B424F" w:rsidP="00A3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1CB9" w14:textId="77777777" w:rsidR="000B424F" w:rsidRDefault="000B424F" w:rsidP="00A33961">
      <w:r>
        <w:separator/>
      </w:r>
    </w:p>
  </w:footnote>
  <w:footnote w:type="continuationSeparator" w:id="0">
    <w:p w14:paraId="28E5D77B" w14:textId="77777777" w:rsidR="000B424F" w:rsidRDefault="000B424F" w:rsidP="00A33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B16DD"/>
    <w:multiLevelType w:val="hybridMultilevel"/>
    <w:tmpl w:val="54E8C3DA"/>
    <w:lvl w:ilvl="0" w:tplc="29200EF4">
      <w:start w:val="2"/>
      <w:numFmt w:val="decimal"/>
      <w:lvlText w:val="%1."/>
      <w:lvlJc w:val="left"/>
      <w:pPr>
        <w:ind w:left="400" w:hanging="300"/>
      </w:pPr>
      <w:rPr>
        <w:rFonts w:ascii="Times New Roman" w:hAnsi="Times New Roman" w:cs="Times New Roman" w:hint="default"/>
        <w:spacing w:val="0"/>
        <w:w w:val="99"/>
        <w:lang w:val="en-US" w:eastAsia="zh-TW" w:bidi="ar-SA"/>
      </w:rPr>
    </w:lvl>
    <w:lvl w:ilvl="1" w:tplc="D4AA229C">
      <w:numFmt w:val="bullet"/>
      <w:lvlText w:val="•"/>
      <w:lvlJc w:val="left"/>
      <w:pPr>
        <w:ind w:left="1210" w:hanging="300"/>
      </w:pPr>
      <w:rPr>
        <w:rFonts w:hint="default"/>
        <w:lang w:val="en-US" w:eastAsia="zh-TW" w:bidi="ar-SA"/>
      </w:rPr>
    </w:lvl>
    <w:lvl w:ilvl="2" w:tplc="3F5E8656">
      <w:numFmt w:val="bullet"/>
      <w:lvlText w:val="•"/>
      <w:lvlJc w:val="left"/>
      <w:pPr>
        <w:ind w:left="2021" w:hanging="300"/>
      </w:pPr>
      <w:rPr>
        <w:rFonts w:hint="default"/>
        <w:lang w:val="en-US" w:eastAsia="zh-TW" w:bidi="ar-SA"/>
      </w:rPr>
    </w:lvl>
    <w:lvl w:ilvl="3" w:tplc="021AF206">
      <w:numFmt w:val="bullet"/>
      <w:lvlText w:val="•"/>
      <w:lvlJc w:val="left"/>
      <w:pPr>
        <w:ind w:left="2831" w:hanging="300"/>
      </w:pPr>
      <w:rPr>
        <w:rFonts w:hint="default"/>
        <w:lang w:val="en-US" w:eastAsia="zh-TW" w:bidi="ar-SA"/>
      </w:rPr>
    </w:lvl>
    <w:lvl w:ilvl="4" w:tplc="5D76F2E8">
      <w:numFmt w:val="bullet"/>
      <w:lvlText w:val="•"/>
      <w:lvlJc w:val="left"/>
      <w:pPr>
        <w:ind w:left="3642" w:hanging="300"/>
      </w:pPr>
      <w:rPr>
        <w:rFonts w:hint="default"/>
        <w:lang w:val="en-US" w:eastAsia="zh-TW" w:bidi="ar-SA"/>
      </w:rPr>
    </w:lvl>
    <w:lvl w:ilvl="5" w:tplc="72549582">
      <w:numFmt w:val="bullet"/>
      <w:lvlText w:val="•"/>
      <w:lvlJc w:val="left"/>
      <w:pPr>
        <w:ind w:left="4453" w:hanging="300"/>
      </w:pPr>
      <w:rPr>
        <w:rFonts w:hint="default"/>
        <w:lang w:val="en-US" w:eastAsia="zh-TW" w:bidi="ar-SA"/>
      </w:rPr>
    </w:lvl>
    <w:lvl w:ilvl="6" w:tplc="4502C164">
      <w:numFmt w:val="bullet"/>
      <w:lvlText w:val="•"/>
      <w:lvlJc w:val="left"/>
      <w:pPr>
        <w:ind w:left="5263" w:hanging="300"/>
      </w:pPr>
      <w:rPr>
        <w:rFonts w:hint="default"/>
        <w:lang w:val="en-US" w:eastAsia="zh-TW" w:bidi="ar-SA"/>
      </w:rPr>
    </w:lvl>
    <w:lvl w:ilvl="7" w:tplc="8EEA4AD0">
      <w:numFmt w:val="bullet"/>
      <w:lvlText w:val="•"/>
      <w:lvlJc w:val="left"/>
      <w:pPr>
        <w:ind w:left="6074" w:hanging="300"/>
      </w:pPr>
      <w:rPr>
        <w:rFonts w:hint="default"/>
        <w:lang w:val="en-US" w:eastAsia="zh-TW" w:bidi="ar-SA"/>
      </w:rPr>
    </w:lvl>
    <w:lvl w:ilvl="8" w:tplc="70503DDA">
      <w:numFmt w:val="bullet"/>
      <w:lvlText w:val="•"/>
      <w:lvlJc w:val="left"/>
      <w:pPr>
        <w:ind w:left="6885" w:hanging="300"/>
      </w:pPr>
      <w:rPr>
        <w:rFonts w:hint="default"/>
        <w:lang w:val="en-US" w:eastAsia="zh-TW" w:bidi="ar-SA"/>
      </w:rPr>
    </w:lvl>
  </w:abstractNum>
  <w:abstractNum w:abstractNumId="1" w15:restartNumberingAfterBreak="0">
    <w:nsid w:val="5E1E5CF5"/>
    <w:multiLevelType w:val="hybridMultilevel"/>
    <w:tmpl w:val="C65A1026"/>
    <w:lvl w:ilvl="0" w:tplc="D2B60B28">
      <w:start w:val="1"/>
      <w:numFmt w:val="decimal"/>
      <w:lvlText w:val="%1."/>
      <w:lvlJc w:val="left"/>
      <w:pPr>
        <w:ind w:left="340"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4A6CA0E6">
      <w:numFmt w:val="bullet"/>
      <w:lvlText w:val="•"/>
      <w:lvlJc w:val="left"/>
      <w:pPr>
        <w:ind w:left="1156" w:hanging="240"/>
      </w:pPr>
      <w:rPr>
        <w:rFonts w:hint="default"/>
        <w:lang w:val="en-US" w:eastAsia="zh-TW" w:bidi="ar-SA"/>
      </w:rPr>
    </w:lvl>
    <w:lvl w:ilvl="2" w:tplc="06CAD12A">
      <w:numFmt w:val="bullet"/>
      <w:lvlText w:val="•"/>
      <w:lvlJc w:val="left"/>
      <w:pPr>
        <w:ind w:left="1973" w:hanging="240"/>
      </w:pPr>
      <w:rPr>
        <w:rFonts w:hint="default"/>
        <w:lang w:val="en-US" w:eastAsia="zh-TW" w:bidi="ar-SA"/>
      </w:rPr>
    </w:lvl>
    <w:lvl w:ilvl="3" w:tplc="C5EC765E">
      <w:numFmt w:val="bullet"/>
      <w:lvlText w:val="•"/>
      <w:lvlJc w:val="left"/>
      <w:pPr>
        <w:ind w:left="2789" w:hanging="240"/>
      </w:pPr>
      <w:rPr>
        <w:rFonts w:hint="default"/>
        <w:lang w:val="en-US" w:eastAsia="zh-TW" w:bidi="ar-SA"/>
      </w:rPr>
    </w:lvl>
    <w:lvl w:ilvl="4" w:tplc="862CA6E2">
      <w:numFmt w:val="bullet"/>
      <w:lvlText w:val="•"/>
      <w:lvlJc w:val="left"/>
      <w:pPr>
        <w:ind w:left="3606" w:hanging="240"/>
      </w:pPr>
      <w:rPr>
        <w:rFonts w:hint="default"/>
        <w:lang w:val="en-US" w:eastAsia="zh-TW" w:bidi="ar-SA"/>
      </w:rPr>
    </w:lvl>
    <w:lvl w:ilvl="5" w:tplc="98FEAE8C">
      <w:numFmt w:val="bullet"/>
      <w:lvlText w:val="•"/>
      <w:lvlJc w:val="left"/>
      <w:pPr>
        <w:ind w:left="4423" w:hanging="240"/>
      </w:pPr>
      <w:rPr>
        <w:rFonts w:hint="default"/>
        <w:lang w:val="en-US" w:eastAsia="zh-TW" w:bidi="ar-SA"/>
      </w:rPr>
    </w:lvl>
    <w:lvl w:ilvl="6" w:tplc="B3986FDC">
      <w:numFmt w:val="bullet"/>
      <w:lvlText w:val="•"/>
      <w:lvlJc w:val="left"/>
      <w:pPr>
        <w:ind w:left="5239" w:hanging="240"/>
      </w:pPr>
      <w:rPr>
        <w:rFonts w:hint="default"/>
        <w:lang w:val="en-US" w:eastAsia="zh-TW" w:bidi="ar-SA"/>
      </w:rPr>
    </w:lvl>
    <w:lvl w:ilvl="7" w:tplc="A9BAD0B6">
      <w:numFmt w:val="bullet"/>
      <w:lvlText w:val="•"/>
      <w:lvlJc w:val="left"/>
      <w:pPr>
        <w:ind w:left="6056" w:hanging="240"/>
      </w:pPr>
      <w:rPr>
        <w:rFonts w:hint="default"/>
        <w:lang w:val="en-US" w:eastAsia="zh-TW" w:bidi="ar-SA"/>
      </w:rPr>
    </w:lvl>
    <w:lvl w:ilvl="8" w:tplc="883E3076">
      <w:numFmt w:val="bullet"/>
      <w:lvlText w:val="•"/>
      <w:lvlJc w:val="left"/>
      <w:pPr>
        <w:ind w:left="6873" w:hanging="240"/>
      </w:pPr>
      <w:rPr>
        <w:rFonts w:hint="default"/>
        <w:lang w:val="en-US" w:eastAsia="zh-TW" w:bidi="ar-SA"/>
      </w:rPr>
    </w:lvl>
  </w:abstractNum>
  <w:abstractNum w:abstractNumId="2" w15:restartNumberingAfterBreak="0">
    <w:nsid w:val="7D904758"/>
    <w:multiLevelType w:val="hybridMultilevel"/>
    <w:tmpl w:val="D4E044EE"/>
    <w:lvl w:ilvl="0" w:tplc="D7789C0E">
      <w:start w:val="1"/>
      <w:numFmt w:val="decimal"/>
      <w:lvlText w:val="%1."/>
      <w:lvlJc w:val="left"/>
      <w:pPr>
        <w:ind w:left="584" w:hanging="300"/>
      </w:pPr>
      <w:rPr>
        <w:rFonts w:ascii="Times New Roman" w:eastAsia="Times New Roman" w:hAnsi="Times New Roman" w:cs="Times New Roman" w:hint="default"/>
        <w:b w:val="0"/>
        <w:bCs w:val="0"/>
        <w:i w:val="0"/>
        <w:iCs w:val="0"/>
        <w:spacing w:val="0"/>
        <w:w w:val="100"/>
        <w:sz w:val="24"/>
        <w:szCs w:val="24"/>
        <w:lang w:val="en-US" w:eastAsia="zh-TW" w:bidi="ar-SA"/>
      </w:rPr>
    </w:lvl>
    <w:lvl w:ilvl="1" w:tplc="2D5A21F2">
      <w:numFmt w:val="bullet"/>
      <w:lvlText w:val="•"/>
      <w:lvlJc w:val="left"/>
      <w:pPr>
        <w:ind w:left="1394" w:hanging="300"/>
      </w:pPr>
      <w:rPr>
        <w:rFonts w:hint="default"/>
        <w:lang w:val="en-US" w:eastAsia="zh-TW" w:bidi="ar-SA"/>
      </w:rPr>
    </w:lvl>
    <w:lvl w:ilvl="2" w:tplc="96885558">
      <w:numFmt w:val="bullet"/>
      <w:lvlText w:val="•"/>
      <w:lvlJc w:val="left"/>
      <w:pPr>
        <w:ind w:left="2205" w:hanging="300"/>
      </w:pPr>
      <w:rPr>
        <w:rFonts w:hint="default"/>
        <w:lang w:val="en-US" w:eastAsia="zh-TW" w:bidi="ar-SA"/>
      </w:rPr>
    </w:lvl>
    <w:lvl w:ilvl="3" w:tplc="8180935A">
      <w:numFmt w:val="bullet"/>
      <w:lvlText w:val="•"/>
      <w:lvlJc w:val="left"/>
      <w:pPr>
        <w:ind w:left="3015" w:hanging="300"/>
      </w:pPr>
      <w:rPr>
        <w:rFonts w:hint="default"/>
        <w:lang w:val="en-US" w:eastAsia="zh-TW" w:bidi="ar-SA"/>
      </w:rPr>
    </w:lvl>
    <w:lvl w:ilvl="4" w:tplc="6AB87928">
      <w:numFmt w:val="bullet"/>
      <w:lvlText w:val="•"/>
      <w:lvlJc w:val="left"/>
      <w:pPr>
        <w:ind w:left="3826" w:hanging="300"/>
      </w:pPr>
      <w:rPr>
        <w:rFonts w:hint="default"/>
        <w:lang w:val="en-US" w:eastAsia="zh-TW" w:bidi="ar-SA"/>
      </w:rPr>
    </w:lvl>
    <w:lvl w:ilvl="5" w:tplc="99EC84DA">
      <w:numFmt w:val="bullet"/>
      <w:lvlText w:val="•"/>
      <w:lvlJc w:val="left"/>
      <w:pPr>
        <w:ind w:left="4637" w:hanging="300"/>
      </w:pPr>
      <w:rPr>
        <w:rFonts w:hint="default"/>
        <w:lang w:val="en-US" w:eastAsia="zh-TW" w:bidi="ar-SA"/>
      </w:rPr>
    </w:lvl>
    <w:lvl w:ilvl="6" w:tplc="39F6FE34">
      <w:numFmt w:val="bullet"/>
      <w:lvlText w:val="•"/>
      <w:lvlJc w:val="left"/>
      <w:pPr>
        <w:ind w:left="5447" w:hanging="300"/>
      </w:pPr>
      <w:rPr>
        <w:rFonts w:hint="default"/>
        <w:lang w:val="en-US" w:eastAsia="zh-TW" w:bidi="ar-SA"/>
      </w:rPr>
    </w:lvl>
    <w:lvl w:ilvl="7" w:tplc="A3626A76">
      <w:numFmt w:val="bullet"/>
      <w:lvlText w:val="•"/>
      <w:lvlJc w:val="left"/>
      <w:pPr>
        <w:ind w:left="6258" w:hanging="300"/>
      </w:pPr>
      <w:rPr>
        <w:rFonts w:hint="default"/>
        <w:lang w:val="en-US" w:eastAsia="zh-TW" w:bidi="ar-SA"/>
      </w:rPr>
    </w:lvl>
    <w:lvl w:ilvl="8" w:tplc="C658AB36">
      <w:numFmt w:val="bullet"/>
      <w:lvlText w:val="•"/>
      <w:lvlJc w:val="left"/>
      <w:pPr>
        <w:ind w:left="7069" w:hanging="300"/>
      </w:pPr>
      <w:rPr>
        <w:rFonts w:hint="default"/>
        <w:lang w:val="en-US" w:eastAsia="zh-TW" w:bidi="ar-SA"/>
      </w:rPr>
    </w:lvl>
  </w:abstractNum>
  <w:num w:numId="1" w16cid:durableId="1228567721">
    <w:abstractNumId w:val="2"/>
  </w:num>
  <w:num w:numId="2" w16cid:durableId="1408499926">
    <w:abstractNumId w:val="1"/>
  </w:num>
  <w:num w:numId="3" w16cid:durableId="119442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48"/>
    <w:rsid w:val="000576CD"/>
    <w:rsid w:val="000B424F"/>
    <w:rsid w:val="000F2EB0"/>
    <w:rsid w:val="00A33961"/>
    <w:rsid w:val="00E11048"/>
    <w:rsid w:val="00FB1EC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7BBAF"/>
  <w15:docId w15:val="{FC5CEA18-7A11-444A-AAA7-EA62980D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3"/>
    </w:pPr>
    <w:rPr>
      <w:sz w:val="24"/>
      <w:szCs w:val="24"/>
    </w:rPr>
  </w:style>
  <w:style w:type="paragraph" w:styleId="a4">
    <w:name w:val="Title"/>
    <w:basedOn w:val="a"/>
    <w:uiPriority w:val="10"/>
    <w:qFormat/>
    <w:pPr>
      <w:spacing w:line="501" w:lineRule="exact"/>
      <w:ind w:left="1176" w:right="1176"/>
      <w:jc w:val="center"/>
    </w:pPr>
    <w:rPr>
      <w:rFonts w:ascii="微軟正黑體" w:eastAsia="微軟正黑體" w:hAnsi="微軟正黑體" w:cs="微軟正黑體"/>
      <w:b/>
      <w:bCs/>
      <w:sz w:val="32"/>
      <w:szCs w:val="32"/>
      <w:u w:val="single" w:color="000000"/>
    </w:rPr>
  </w:style>
  <w:style w:type="paragraph" w:styleId="a5">
    <w:name w:val="List Paragraph"/>
    <w:basedOn w:val="a"/>
    <w:uiPriority w:val="1"/>
    <w:qFormat/>
    <w:pPr>
      <w:ind w:left="399" w:hanging="299"/>
    </w:pPr>
    <w:rPr>
      <w:rFonts w:ascii="SimSun" w:eastAsia="SimSun" w:hAnsi="SimSun" w:cs="SimSun"/>
    </w:rPr>
  </w:style>
  <w:style w:type="paragraph" w:customStyle="1" w:styleId="TableParagraph">
    <w:name w:val="Table Paragraph"/>
    <w:basedOn w:val="a"/>
    <w:uiPriority w:val="1"/>
    <w:qFormat/>
  </w:style>
  <w:style w:type="paragraph" w:styleId="a6">
    <w:name w:val="header"/>
    <w:basedOn w:val="a"/>
    <w:link w:val="a7"/>
    <w:uiPriority w:val="99"/>
    <w:unhideWhenUsed/>
    <w:rsid w:val="00A33961"/>
    <w:pPr>
      <w:tabs>
        <w:tab w:val="center" w:pos="4153"/>
        <w:tab w:val="right" w:pos="8306"/>
      </w:tabs>
      <w:snapToGrid w:val="0"/>
    </w:pPr>
    <w:rPr>
      <w:sz w:val="20"/>
      <w:szCs w:val="20"/>
    </w:rPr>
  </w:style>
  <w:style w:type="character" w:customStyle="1" w:styleId="a7">
    <w:name w:val="頁首 字元"/>
    <w:basedOn w:val="a0"/>
    <w:link w:val="a6"/>
    <w:uiPriority w:val="99"/>
    <w:rsid w:val="00A33961"/>
    <w:rPr>
      <w:rFonts w:ascii="Times New Roman" w:eastAsia="Times New Roman" w:hAnsi="Times New Roman" w:cs="Times New Roman"/>
      <w:sz w:val="20"/>
      <w:szCs w:val="20"/>
      <w:lang w:eastAsia="zh-TW"/>
    </w:rPr>
  </w:style>
  <w:style w:type="paragraph" w:styleId="a8">
    <w:name w:val="footer"/>
    <w:basedOn w:val="a"/>
    <w:link w:val="a9"/>
    <w:uiPriority w:val="99"/>
    <w:unhideWhenUsed/>
    <w:rsid w:val="00A33961"/>
    <w:pPr>
      <w:tabs>
        <w:tab w:val="center" w:pos="4153"/>
        <w:tab w:val="right" w:pos="8306"/>
      </w:tabs>
      <w:snapToGrid w:val="0"/>
    </w:pPr>
    <w:rPr>
      <w:sz w:val="20"/>
      <w:szCs w:val="20"/>
    </w:rPr>
  </w:style>
  <w:style w:type="character" w:customStyle="1" w:styleId="a9">
    <w:name w:val="頁尾 字元"/>
    <w:basedOn w:val="a0"/>
    <w:link w:val="a8"/>
    <w:uiPriority w:val="99"/>
    <w:rsid w:val="00A33961"/>
    <w:rPr>
      <w:rFonts w:ascii="Times New Roman" w:eastAsia="Times New Roman" w:hAnsi="Times New Roman"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husufen</dc:creator>
  <cp:lastModifiedBy>CSLAS 中華實驗動物學會</cp:lastModifiedBy>
  <cp:revision>3</cp:revision>
  <dcterms:created xsi:type="dcterms:W3CDTF">2025-03-26T07:31:00Z</dcterms:created>
  <dcterms:modified xsi:type="dcterms:W3CDTF">2025-04-18T01:30:00Z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Adobe Acrobat Pro DC 19.21.20061</vt:lpwstr>
  </property>
  <property fmtid="{D5CDD505-2E9C-101B-9397-08002B2CF9AE}" pid="4" name="LastSaved">
    <vt:filetime>2025-03-26T00:00:00Z</vt:filetime>
  </property>
  <property fmtid="{D5CDD505-2E9C-101B-9397-08002B2CF9AE}" pid="5" name="Producer">
    <vt:lpwstr>Adobe Acrobat Pro DC 19.21.20061</vt:lpwstr>
  </property>
</Properties>
</file>